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D2452B" w14:textId="77777777" w:rsidR="00115FFC" w:rsidRPr="00A84D04" w:rsidRDefault="008A4D45" w:rsidP="00115FFC">
      <w:pPr>
        <w:pStyle w:val="Kop1"/>
        <w:spacing w:line="300" w:lineRule="exact"/>
        <w:jc w:val="center"/>
        <w:rPr>
          <w:szCs w:val="20"/>
          <w:lang w:val="en-GB"/>
        </w:rPr>
      </w:pPr>
      <w:r w:rsidRPr="00A84D04">
        <w:rPr>
          <w:rFonts w:cs="Arial"/>
          <w:szCs w:val="20"/>
          <w:lang w:val="en-GB"/>
        </w:rPr>
        <w:t>TEMPLATE</w:t>
      </w:r>
      <w:r w:rsidR="00115FFC" w:rsidRPr="00A84D04">
        <w:rPr>
          <w:rFonts w:cs="Arial"/>
          <w:szCs w:val="20"/>
          <w:lang w:val="en-GB"/>
        </w:rPr>
        <w:t xml:space="preserve"> </w:t>
      </w:r>
      <w:r w:rsidRPr="00A84D04">
        <w:rPr>
          <w:szCs w:val="20"/>
          <w:lang w:val="en-GB"/>
        </w:rPr>
        <w:t>DATA PROCESSING AGREEMENT</w:t>
      </w:r>
      <w:r w:rsidR="00E21392" w:rsidRPr="00A84D04">
        <w:rPr>
          <w:szCs w:val="20"/>
          <w:lang w:val="en-GB"/>
        </w:rPr>
        <w:t xml:space="preserve"> (DPA)</w:t>
      </w:r>
    </w:p>
    <w:p w14:paraId="3CD2452C" w14:textId="77777777" w:rsidR="00115FFC" w:rsidRPr="00A84D04" w:rsidRDefault="00115FFC" w:rsidP="00115FFC">
      <w:pPr>
        <w:rPr>
          <w:rFonts w:ascii="Trebuchet MS" w:hAnsi="Trebuchet MS"/>
          <w:sz w:val="20"/>
          <w:szCs w:val="20"/>
          <w:lang w:val="en-GB" w:eastAsia="zh-CN"/>
        </w:rPr>
      </w:pPr>
    </w:p>
    <w:p w14:paraId="3CD2452D" w14:textId="77777777" w:rsidR="009438AD" w:rsidRPr="00A84D04" w:rsidRDefault="00E21392" w:rsidP="00E21392">
      <w:pPr>
        <w:spacing w:line="300" w:lineRule="exact"/>
        <w:rPr>
          <w:rFonts w:ascii="Trebuchet MS" w:hAnsi="Trebuchet MS"/>
          <w:sz w:val="20"/>
          <w:szCs w:val="20"/>
          <w:lang w:val="en"/>
        </w:rPr>
      </w:pPr>
      <w:r w:rsidRPr="00A84D04">
        <w:rPr>
          <w:rFonts w:ascii="Trebuchet MS" w:hAnsi="Trebuchet MS"/>
          <w:sz w:val="20"/>
          <w:szCs w:val="20"/>
          <w:lang w:val="en"/>
        </w:rPr>
        <w:t>This is a template of a data processing agreement</w:t>
      </w:r>
      <w:r w:rsidR="009438AD" w:rsidRPr="00A84D04">
        <w:rPr>
          <w:rFonts w:ascii="Trebuchet MS" w:hAnsi="Trebuchet MS"/>
          <w:sz w:val="20"/>
          <w:szCs w:val="20"/>
          <w:lang w:val="en"/>
        </w:rPr>
        <w:t xml:space="preserve"> (“DPA”)</w:t>
      </w:r>
      <w:r w:rsidRPr="00A84D04">
        <w:rPr>
          <w:rFonts w:ascii="Trebuchet MS" w:hAnsi="Trebuchet MS"/>
          <w:sz w:val="20"/>
          <w:szCs w:val="20"/>
          <w:lang w:val="en"/>
        </w:rPr>
        <w:t xml:space="preserve">. </w:t>
      </w:r>
      <w:r w:rsidR="009438AD" w:rsidRPr="00A84D04">
        <w:rPr>
          <w:rFonts w:ascii="Trebuchet MS" w:hAnsi="Trebuchet MS"/>
          <w:sz w:val="20"/>
          <w:szCs w:val="20"/>
          <w:lang w:val="en"/>
        </w:rPr>
        <w:t>If you are looking for other template models, check out our website (</w:t>
      </w:r>
      <w:hyperlink r:id="rId8" w:history="1"/>
      <w:hyperlink r:id="rId9" w:history="1">
        <w:r w:rsidR="009438AD" w:rsidRPr="00A84D04">
          <w:rPr>
            <w:rStyle w:val="Hyperlink"/>
            <w:rFonts w:ascii="Trebuchet MS" w:hAnsi="Trebuchet MS"/>
            <w:sz w:val="20"/>
            <w:szCs w:val="20"/>
            <w:lang w:val="en-GB"/>
          </w:rPr>
          <w:t>www.penrose.law/downloads</w:t>
        </w:r>
      </w:hyperlink>
      <w:r w:rsidR="009438AD" w:rsidRPr="00A84D04">
        <w:rPr>
          <w:rStyle w:val="Hyperlink"/>
          <w:rFonts w:ascii="Trebuchet MS" w:hAnsi="Trebuchet MS"/>
          <w:sz w:val="20"/>
          <w:szCs w:val="20"/>
          <w:lang w:val="en-GB"/>
        </w:rPr>
        <w:t>)</w:t>
      </w:r>
      <w:r w:rsidR="009438AD" w:rsidRPr="00A84D04">
        <w:rPr>
          <w:rFonts w:ascii="Trebuchet MS" w:hAnsi="Trebuchet MS"/>
          <w:sz w:val="20"/>
          <w:szCs w:val="20"/>
          <w:lang w:val="en"/>
        </w:rPr>
        <w:t xml:space="preserve">. </w:t>
      </w:r>
    </w:p>
    <w:p w14:paraId="3CD2452E" w14:textId="77777777" w:rsidR="00E21392" w:rsidRPr="00A84D04" w:rsidRDefault="00E21392" w:rsidP="00E21392">
      <w:pPr>
        <w:spacing w:line="300" w:lineRule="exact"/>
        <w:rPr>
          <w:rFonts w:ascii="Trebuchet MS" w:hAnsi="Trebuchet MS"/>
          <w:sz w:val="20"/>
          <w:szCs w:val="20"/>
          <w:lang w:val="en"/>
        </w:rPr>
      </w:pPr>
      <w:r w:rsidRPr="00A84D04">
        <w:rPr>
          <w:rFonts w:ascii="Trebuchet MS" w:hAnsi="Trebuchet MS"/>
          <w:sz w:val="20"/>
          <w:szCs w:val="20"/>
          <w:lang w:val="en"/>
        </w:rPr>
        <w:t xml:space="preserve">This template takes the position of the </w:t>
      </w:r>
      <w:r w:rsidRPr="00A84D04">
        <w:rPr>
          <w:rFonts w:ascii="Trebuchet MS" w:hAnsi="Trebuchet MS"/>
          <w:i/>
          <w:sz w:val="20"/>
          <w:szCs w:val="20"/>
          <w:lang w:val="en"/>
        </w:rPr>
        <w:t>controller</w:t>
      </w:r>
      <w:r w:rsidRPr="00A84D04">
        <w:rPr>
          <w:rFonts w:ascii="Trebuchet MS" w:hAnsi="Trebuchet MS"/>
          <w:sz w:val="20"/>
          <w:szCs w:val="20"/>
          <w:lang w:val="en"/>
        </w:rPr>
        <w:t xml:space="preserve"> as the starting point. If you are looking for a processing agreement that takes the position of the </w:t>
      </w:r>
      <w:r w:rsidRPr="00A84D04">
        <w:rPr>
          <w:rFonts w:ascii="Trebuchet MS" w:hAnsi="Trebuchet MS"/>
          <w:i/>
          <w:sz w:val="20"/>
          <w:szCs w:val="20"/>
          <w:lang w:val="en"/>
        </w:rPr>
        <w:t>processor</w:t>
      </w:r>
      <w:r w:rsidRPr="00A84D04">
        <w:rPr>
          <w:rFonts w:ascii="Trebuchet MS" w:hAnsi="Trebuchet MS"/>
          <w:sz w:val="20"/>
          <w:szCs w:val="20"/>
          <w:lang w:val="en"/>
        </w:rPr>
        <w:t xml:space="preserve"> as the starting point, or an agreement for </w:t>
      </w:r>
      <w:r w:rsidRPr="00A84D04">
        <w:rPr>
          <w:rFonts w:ascii="Trebuchet MS" w:hAnsi="Trebuchet MS"/>
          <w:i/>
          <w:sz w:val="20"/>
          <w:szCs w:val="20"/>
          <w:lang w:val="en"/>
        </w:rPr>
        <w:t>joint controllers</w:t>
      </w:r>
      <w:r w:rsidRPr="00A84D04">
        <w:rPr>
          <w:rFonts w:ascii="Trebuchet MS" w:hAnsi="Trebuchet MS"/>
          <w:sz w:val="20"/>
          <w:szCs w:val="20"/>
          <w:lang w:val="en"/>
        </w:rPr>
        <w:t xml:space="preserve">, please </w:t>
      </w:r>
      <w:r>
        <w:fldChar w:fldCharType="begin"/>
      </w:r>
      <w:r w:rsidRPr="001E6F82">
        <w:rPr>
          <w:lang w:val="en-US"/>
        </w:rPr>
        <w:instrText>HYPERLINK "https://penrose.law/en/contact/"</w:instrText>
      </w:r>
      <w:r>
        <w:fldChar w:fldCharType="separate"/>
      </w:r>
      <w:r w:rsidRPr="00A84D04">
        <w:rPr>
          <w:rStyle w:val="Hyperlink"/>
          <w:rFonts w:ascii="Trebuchet MS" w:hAnsi="Trebuchet MS"/>
          <w:sz w:val="20"/>
          <w:szCs w:val="20"/>
          <w:lang w:val="en"/>
        </w:rPr>
        <w:t>contact</w:t>
      </w:r>
      <w:r>
        <w:rPr>
          <w:rStyle w:val="Hyperlink"/>
          <w:rFonts w:ascii="Trebuchet MS" w:hAnsi="Trebuchet MS"/>
          <w:sz w:val="20"/>
          <w:szCs w:val="20"/>
          <w:lang w:val="en"/>
        </w:rPr>
        <w:fldChar w:fldCharType="end"/>
      </w:r>
      <w:r w:rsidRPr="00A84D04">
        <w:rPr>
          <w:rFonts w:ascii="Trebuchet MS" w:hAnsi="Trebuchet MS"/>
          <w:sz w:val="20"/>
          <w:szCs w:val="20"/>
          <w:lang w:val="en"/>
        </w:rPr>
        <w:t xml:space="preserve"> us.</w:t>
      </w:r>
    </w:p>
    <w:p w14:paraId="3CD2452F" w14:textId="77777777" w:rsidR="00E21392" w:rsidRPr="00A84D04" w:rsidRDefault="00E21392" w:rsidP="00E21392">
      <w:pPr>
        <w:spacing w:line="300" w:lineRule="exact"/>
        <w:rPr>
          <w:rFonts w:ascii="Trebuchet MS" w:hAnsi="Trebuchet MS"/>
          <w:sz w:val="20"/>
          <w:szCs w:val="20"/>
          <w:lang w:val="en"/>
        </w:rPr>
      </w:pPr>
      <w:r w:rsidRPr="00A84D04">
        <w:rPr>
          <w:rFonts w:ascii="Trebuchet MS" w:hAnsi="Trebuchet MS"/>
          <w:sz w:val="20"/>
          <w:szCs w:val="20"/>
          <w:lang w:val="en"/>
        </w:rPr>
        <w:t xml:space="preserve">This model contains the standard and most common provisions in a processing agreement, in accordance with the European General Data Protection Regulation (“GDPR”). </w:t>
      </w:r>
      <w:r w:rsidR="009438AD" w:rsidRPr="00A84D04">
        <w:rPr>
          <w:rFonts w:ascii="Trebuchet MS" w:hAnsi="Trebuchet MS"/>
          <w:sz w:val="20"/>
          <w:szCs w:val="20"/>
          <w:lang w:val="en"/>
        </w:rPr>
        <w:t>Within the framework of the GDPR</w:t>
      </w:r>
      <w:r w:rsidRPr="00A84D04">
        <w:rPr>
          <w:rFonts w:ascii="Trebuchet MS" w:hAnsi="Trebuchet MS"/>
          <w:sz w:val="20"/>
          <w:szCs w:val="20"/>
          <w:lang w:val="en"/>
        </w:rPr>
        <w:t xml:space="preserve">, variations and additions to the text and the provisions </w:t>
      </w:r>
      <w:r w:rsidR="009438AD" w:rsidRPr="00A84D04">
        <w:rPr>
          <w:rFonts w:ascii="Trebuchet MS" w:hAnsi="Trebuchet MS"/>
          <w:sz w:val="20"/>
          <w:szCs w:val="20"/>
          <w:lang w:val="en"/>
        </w:rPr>
        <w:t>remain</w:t>
      </w:r>
      <w:r w:rsidRPr="00A84D04">
        <w:rPr>
          <w:rFonts w:ascii="Trebuchet MS" w:hAnsi="Trebuchet MS"/>
          <w:sz w:val="20"/>
          <w:szCs w:val="20"/>
          <w:lang w:val="en"/>
        </w:rPr>
        <w:t xml:space="preserve"> possible. For a more tailor-made agreement, </w:t>
      </w:r>
      <w:r w:rsidR="00D976FB" w:rsidRPr="00A84D04">
        <w:rPr>
          <w:rFonts w:ascii="Trebuchet MS" w:hAnsi="Trebuchet MS"/>
          <w:sz w:val="20"/>
          <w:szCs w:val="20"/>
          <w:lang w:val="en"/>
        </w:rPr>
        <w:t>do not hesitate to</w:t>
      </w:r>
      <w:r w:rsidRPr="00A84D04">
        <w:rPr>
          <w:rFonts w:ascii="Trebuchet MS" w:hAnsi="Trebuchet MS"/>
          <w:sz w:val="20"/>
          <w:szCs w:val="20"/>
          <w:lang w:val="en"/>
        </w:rPr>
        <w:t xml:space="preserve"> </w:t>
      </w:r>
      <w:r w:rsidR="00D976FB">
        <w:fldChar w:fldCharType="begin"/>
      </w:r>
      <w:r w:rsidR="00D976FB" w:rsidRPr="001E6F82">
        <w:rPr>
          <w:lang w:val="en-US"/>
        </w:rPr>
        <w:instrText>HYPERLINK "https://penrose.law/en/contact/"</w:instrText>
      </w:r>
      <w:r w:rsidR="00D976FB">
        <w:fldChar w:fldCharType="separate"/>
      </w:r>
      <w:r w:rsidR="00D976FB" w:rsidRPr="00A84D04">
        <w:rPr>
          <w:rStyle w:val="Hyperlink"/>
          <w:rFonts w:ascii="Trebuchet MS" w:hAnsi="Trebuchet MS"/>
          <w:sz w:val="20"/>
          <w:szCs w:val="20"/>
          <w:lang w:val="en"/>
        </w:rPr>
        <w:t>contact</w:t>
      </w:r>
      <w:r w:rsidR="00D976FB">
        <w:rPr>
          <w:rStyle w:val="Hyperlink"/>
          <w:rFonts w:ascii="Trebuchet MS" w:hAnsi="Trebuchet MS"/>
          <w:sz w:val="20"/>
          <w:szCs w:val="20"/>
          <w:lang w:val="en"/>
        </w:rPr>
        <w:fldChar w:fldCharType="end"/>
      </w:r>
      <w:r w:rsidR="00D976FB" w:rsidRPr="00A84D04">
        <w:rPr>
          <w:rFonts w:ascii="Trebuchet MS" w:hAnsi="Trebuchet MS"/>
          <w:sz w:val="20"/>
          <w:szCs w:val="20"/>
          <w:lang w:val="en"/>
        </w:rPr>
        <w:t xml:space="preserve"> </w:t>
      </w:r>
      <w:r w:rsidRPr="00A84D04">
        <w:rPr>
          <w:rFonts w:ascii="Trebuchet MS" w:hAnsi="Trebuchet MS"/>
          <w:sz w:val="20"/>
          <w:szCs w:val="20"/>
          <w:lang w:val="en"/>
        </w:rPr>
        <w:t>us. The parts that still need to be completed in this template are marked yellow.</w:t>
      </w:r>
    </w:p>
    <w:p w14:paraId="3CD24530" w14:textId="77777777" w:rsidR="00D976FB" w:rsidRPr="00A84D04" w:rsidRDefault="00D976FB" w:rsidP="00E21392">
      <w:pPr>
        <w:spacing w:line="300" w:lineRule="exact"/>
        <w:rPr>
          <w:rFonts w:ascii="Trebuchet MS" w:hAnsi="Trebuchet MS"/>
          <w:sz w:val="20"/>
          <w:szCs w:val="20"/>
          <w:lang w:val="en-GB"/>
        </w:rPr>
      </w:pPr>
      <w:r w:rsidRPr="00A84D04">
        <w:rPr>
          <w:rFonts w:ascii="Trebuchet MS" w:hAnsi="Trebuchet MS"/>
          <w:sz w:val="20"/>
          <w:szCs w:val="20"/>
          <w:lang w:val="en-GB"/>
        </w:rPr>
        <w:t>Do you want to know more about the processor, controller and process</w:t>
      </w:r>
      <w:r w:rsidR="000E25ED" w:rsidRPr="00A84D04">
        <w:rPr>
          <w:rFonts w:ascii="Trebuchet MS" w:hAnsi="Trebuchet MS"/>
          <w:sz w:val="20"/>
          <w:szCs w:val="20"/>
          <w:lang w:val="en-GB"/>
        </w:rPr>
        <w:t>ing</w:t>
      </w:r>
      <w:r w:rsidRPr="00A84D04">
        <w:rPr>
          <w:rFonts w:ascii="Trebuchet MS" w:hAnsi="Trebuchet MS"/>
          <w:sz w:val="20"/>
          <w:szCs w:val="20"/>
          <w:lang w:val="en-GB"/>
        </w:rPr>
        <w:t xml:space="preserve"> agreements? Please have a look at our website </w:t>
      </w:r>
      <w:r>
        <w:fldChar w:fldCharType="begin"/>
      </w:r>
      <w:r w:rsidRPr="001E6F82">
        <w:rPr>
          <w:lang w:val="en-US"/>
        </w:rPr>
        <w:instrText>HYPERLINK "https://penrose.law/en/privacy-data-cookies/" \l "data"</w:instrText>
      </w:r>
      <w:r>
        <w:fldChar w:fldCharType="separate"/>
      </w:r>
      <w:r w:rsidRPr="00A84D04">
        <w:rPr>
          <w:rStyle w:val="Hyperlink"/>
          <w:rFonts w:ascii="Trebuchet MS" w:hAnsi="Trebuchet MS"/>
          <w:sz w:val="20"/>
          <w:szCs w:val="20"/>
          <w:lang w:val="en-GB"/>
        </w:rPr>
        <w:t>https://penrose.law/en/privacy-data-cookies/#data</w:t>
      </w:r>
      <w:r>
        <w:rPr>
          <w:rStyle w:val="Hyperlink"/>
          <w:rFonts w:ascii="Trebuchet MS" w:hAnsi="Trebuchet MS"/>
          <w:sz w:val="20"/>
          <w:szCs w:val="20"/>
          <w:lang w:val="en-GB"/>
        </w:rPr>
        <w:fldChar w:fldCharType="end"/>
      </w:r>
      <w:r w:rsidRPr="00A84D04">
        <w:rPr>
          <w:rFonts w:ascii="Trebuchet MS" w:hAnsi="Trebuchet MS"/>
          <w:sz w:val="20"/>
          <w:szCs w:val="20"/>
          <w:lang w:val="en-GB"/>
        </w:rPr>
        <w:t xml:space="preserve">. </w:t>
      </w:r>
    </w:p>
    <w:p w14:paraId="3CD24531" w14:textId="365BD74F" w:rsidR="00E21392" w:rsidRPr="00A84D04" w:rsidRDefault="00E21392" w:rsidP="00E21392">
      <w:pPr>
        <w:spacing w:line="300" w:lineRule="exact"/>
        <w:rPr>
          <w:rFonts w:ascii="Trebuchet MS" w:hAnsi="Trebuchet MS"/>
          <w:sz w:val="20"/>
          <w:szCs w:val="20"/>
          <w:lang w:val="en"/>
        </w:rPr>
      </w:pPr>
      <w:r w:rsidRPr="00A84D04">
        <w:rPr>
          <w:rFonts w:ascii="Trebuchet MS" w:hAnsi="Trebuchet MS"/>
          <w:sz w:val="20"/>
          <w:szCs w:val="20"/>
          <w:lang w:val="en"/>
        </w:rPr>
        <w:t xml:space="preserve">This </w:t>
      </w:r>
      <w:r w:rsidR="00D976FB" w:rsidRPr="00A84D04">
        <w:rPr>
          <w:rFonts w:ascii="Trebuchet MS" w:hAnsi="Trebuchet MS"/>
          <w:sz w:val="20"/>
          <w:szCs w:val="20"/>
          <w:lang w:val="en"/>
        </w:rPr>
        <w:t>template</w:t>
      </w:r>
      <w:r w:rsidRPr="00A84D04">
        <w:rPr>
          <w:rFonts w:ascii="Trebuchet MS" w:hAnsi="Trebuchet MS"/>
          <w:sz w:val="20"/>
          <w:szCs w:val="20"/>
          <w:lang w:val="en"/>
        </w:rPr>
        <w:t xml:space="preserve"> data processing agreement is provided by Penrose for information purposes. Penrose is a law firm in Amsterdam, specialized in corporate law, </w:t>
      </w:r>
      <w:r w:rsidR="004A5E77">
        <w:rPr>
          <w:rFonts w:ascii="Trebuchet MS" w:hAnsi="Trebuchet MS"/>
          <w:sz w:val="20"/>
          <w:szCs w:val="20"/>
          <w:lang w:val="en"/>
        </w:rPr>
        <w:t>IP</w:t>
      </w:r>
      <w:r w:rsidRPr="00A84D04">
        <w:rPr>
          <w:rFonts w:ascii="Trebuchet MS" w:hAnsi="Trebuchet MS"/>
          <w:sz w:val="20"/>
          <w:szCs w:val="20"/>
          <w:lang w:val="en"/>
        </w:rPr>
        <w:t xml:space="preserve"> / IT law and employment law.</w:t>
      </w:r>
    </w:p>
    <w:p w14:paraId="3CD24532" w14:textId="77777777" w:rsidR="00E21392" w:rsidRPr="00A84D04" w:rsidRDefault="00E21392" w:rsidP="000E25ED">
      <w:pPr>
        <w:spacing w:line="300" w:lineRule="exact"/>
        <w:rPr>
          <w:rFonts w:ascii="Trebuchet MS" w:hAnsi="Trebuchet MS"/>
          <w:sz w:val="20"/>
          <w:szCs w:val="20"/>
          <w:lang w:val="en"/>
        </w:rPr>
      </w:pPr>
      <w:r w:rsidRPr="00A84D04">
        <w:rPr>
          <w:rFonts w:ascii="Trebuchet MS" w:hAnsi="Trebuchet MS"/>
          <w:sz w:val="20"/>
          <w:szCs w:val="20"/>
          <w:lang w:val="en"/>
        </w:rPr>
        <w:t xml:space="preserve">The model is periodically updated and published on </w:t>
      </w:r>
      <w:r>
        <w:fldChar w:fldCharType="begin"/>
      </w:r>
      <w:r w:rsidRPr="001E6F82">
        <w:rPr>
          <w:lang w:val="en-US"/>
        </w:rPr>
        <w:instrText>HYPERLINK "http://www.penrose.law"</w:instrText>
      </w:r>
      <w:r>
        <w:fldChar w:fldCharType="separate"/>
      </w:r>
      <w:r w:rsidRPr="00A84D04">
        <w:rPr>
          <w:rStyle w:val="Hyperlink"/>
          <w:rFonts w:ascii="Trebuchet MS" w:hAnsi="Trebuchet MS"/>
          <w:sz w:val="20"/>
          <w:szCs w:val="20"/>
          <w:lang w:val="en"/>
        </w:rPr>
        <w:t>www.penrose.law</w:t>
      </w:r>
      <w:r>
        <w:rPr>
          <w:rStyle w:val="Hyperlink"/>
          <w:rFonts w:ascii="Trebuchet MS" w:hAnsi="Trebuchet MS"/>
          <w:sz w:val="20"/>
          <w:szCs w:val="20"/>
          <w:lang w:val="en"/>
        </w:rPr>
        <w:fldChar w:fldCharType="end"/>
      </w:r>
      <w:r w:rsidRPr="00A84D04">
        <w:rPr>
          <w:rFonts w:ascii="Trebuchet MS" w:hAnsi="Trebuchet MS"/>
          <w:sz w:val="20"/>
          <w:szCs w:val="20"/>
          <w:lang w:val="en"/>
        </w:rPr>
        <w:t xml:space="preserve">, as a result of which it may temporarily not reflect the latest legislative developments. Furthermore, this example is not an advice and no rights can be derived from it. </w:t>
      </w:r>
      <w:r w:rsidR="00D976FB" w:rsidRPr="00A84D04">
        <w:rPr>
          <w:rFonts w:ascii="Trebuchet MS" w:hAnsi="Trebuchet MS"/>
          <w:sz w:val="20"/>
          <w:szCs w:val="20"/>
          <w:lang w:val="en"/>
        </w:rPr>
        <w:t xml:space="preserve">If you </w:t>
      </w:r>
      <w:r w:rsidR="000E25ED" w:rsidRPr="00A84D04">
        <w:rPr>
          <w:rFonts w:ascii="Trebuchet MS" w:hAnsi="Trebuchet MS"/>
          <w:sz w:val="20"/>
          <w:szCs w:val="20"/>
          <w:lang w:val="en"/>
        </w:rPr>
        <w:t xml:space="preserve">have any questions, you can email us via </w:t>
      </w:r>
      <w:r w:rsidR="000E25ED">
        <w:fldChar w:fldCharType="begin"/>
      </w:r>
      <w:r w:rsidR="000E25ED" w:rsidRPr="001E6F82">
        <w:rPr>
          <w:lang w:val="en-US"/>
        </w:rPr>
        <w:instrText>HYPERLINK "mailto:info@penrose.law"</w:instrText>
      </w:r>
      <w:r w:rsidR="000E25ED">
        <w:fldChar w:fldCharType="separate"/>
      </w:r>
      <w:r w:rsidR="000E25ED" w:rsidRPr="00A84D04">
        <w:rPr>
          <w:rStyle w:val="Hyperlink"/>
          <w:rFonts w:ascii="Trebuchet MS" w:hAnsi="Trebuchet MS"/>
          <w:sz w:val="20"/>
          <w:szCs w:val="20"/>
          <w:lang w:val="en-GB"/>
        </w:rPr>
        <w:t>info@penrose.law</w:t>
      </w:r>
      <w:r w:rsidR="000E25ED">
        <w:rPr>
          <w:rStyle w:val="Hyperlink"/>
          <w:rFonts w:ascii="Trebuchet MS" w:hAnsi="Trebuchet MS"/>
          <w:sz w:val="20"/>
          <w:szCs w:val="20"/>
          <w:lang w:val="en-GB"/>
        </w:rPr>
        <w:fldChar w:fldCharType="end"/>
      </w:r>
      <w:r w:rsidR="000E25ED" w:rsidRPr="00A84D04">
        <w:rPr>
          <w:rFonts w:ascii="Trebuchet MS" w:hAnsi="Trebuchet MS"/>
          <w:sz w:val="20"/>
          <w:szCs w:val="20"/>
          <w:lang w:val="en-GB"/>
        </w:rPr>
        <w:t>, or call us via +31(0)20-2400710.</w:t>
      </w:r>
    </w:p>
    <w:p w14:paraId="3CD24533" w14:textId="77777777" w:rsidR="00E21392" w:rsidRPr="00A84D04" w:rsidRDefault="00E21392" w:rsidP="00E21392">
      <w:pPr>
        <w:spacing w:line="300" w:lineRule="exact"/>
        <w:rPr>
          <w:rFonts w:ascii="Trebuchet MS" w:hAnsi="Trebuchet MS"/>
          <w:sz w:val="20"/>
          <w:szCs w:val="20"/>
          <w:lang w:val="en"/>
        </w:rPr>
      </w:pPr>
    </w:p>
    <w:p w14:paraId="3CD24534" w14:textId="77777777" w:rsidR="00E21392" w:rsidRPr="00A84D04" w:rsidRDefault="00E21392">
      <w:pPr>
        <w:rPr>
          <w:rFonts w:ascii="Trebuchet MS" w:hAnsi="Trebuchet MS" w:cs="Arial"/>
          <w:b/>
          <w:sz w:val="20"/>
          <w:szCs w:val="20"/>
          <w:lang w:val="en-GB"/>
        </w:rPr>
      </w:pPr>
      <w:r w:rsidRPr="00A84D04">
        <w:rPr>
          <w:rFonts w:ascii="Trebuchet MS" w:hAnsi="Trebuchet MS" w:cs="Arial"/>
          <w:b/>
          <w:sz w:val="20"/>
          <w:szCs w:val="20"/>
          <w:lang w:val="en-GB"/>
        </w:rPr>
        <w:br w:type="page"/>
      </w:r>
    </w:p>
    <w:p w14:paraId="3CD24535" w14:textId="77777777" w:rsidR="00271985" w:rsidRPr="00A84D04" w:rsidRDefault="00AC2931" w:rsidP="00EA7E6C">
      <w:pPr>
        <w:jc w:val="center"/>
        <w:rPr>
          <w:rFonts w:ascii="Trebuchet MS" w:hAnsi="Trebuchet MS" w:cs="Arial"/>
          <w:b/>
          <w:sz w:val="20"/>
          <w:szCs w:val="20"/>
          <w:lang w:val="en-GB"/>
        </w:rPr>
      </w:pPr>
      <w:r w:rsidRPr="00A84D04">
        <w:rPr>
          <w:rFonts w:ascii="Trebuchet MS" w:hAnsi="Trebuchet MS" w:cs="Arial"/>
          <w:b/>
          <w:sz w:val="20"/>
          <w:szCs w:val="20"/>
          <w:lang w:val="en-GB"/>
        </w:rPr>
        <w:lastRenderedPageBreak/>
        <w:t>DATA PROCESSING AGREEMENT (DPA)</w:t>
      </w:r>
    </w:p>
    <w:p w14:paraId="3CD24536" w14:textId="77777777" w:rsidR="00B66D16" w:rsidRPr="00A84D04" w:rsidRDefault="00B66D16" w:rsidP="00271985">
      <w:pPr>
        <w:pStyle w:val="Geenafstand"/>
        <w:rPr>
          <w:rFonts w:ascii="Trebuchet MS" w:hAnsi="Trebuchet MS" w:cs="Arial"/>
          <w:sz w:val="20"/>
          <w:szCs w:val="20"/>
          <w:lang w:val="en-GB"/>
        </w:rPr>
      </w:pPr>
    </w:p>
    <w:p w14:paraId="3CD24537" w14:textId="77777777" w:rsidR="00BE4F8C" w:rsidRPr="00A84D04" w:rsidRDefault="00BE4F8C" w:rsidP="00271985">
      <w:pPr>
        <w:pStyle w:val="Geenafstand"/>
        <w:rPr>
          <w:rFonts w:ascii="Trebuchet MS" w:hAnsi="Trebuchet MS" w:cs="Arial"/>
          <w:sz w:val="20"/>
          <w:szCs w:val="20"/>
          <w:lang w:val="en-GB"/>
        </w:rPr>
      </w:pPr>
    </w:p>
    <w:p w14:paraId="3CD24538" w14:textId="77777777" w:rsidR="00AC2931" w:rsidRPr="00A84D04" w:rsidRDefault="006E7DDF" w:rsidP="00AC2931">
      <w:pPr>
        <w:spacing w:line="300" w:lineRule="atLeast"/>
        <w:contextualSpacing/>
        <w:rPr>
          <w:rFonts w:ascii="Trebuchet MS" w:hAnsi="Trebuchet MS" w:cs="Arial"/>
          <w:b/>
          <w:sz w:val="20"/>
          <w:szCs w:val="20"/>
          <w:lang w:val="en-US"/>
        </w:rPr>
      </w:pPr>
      <w:r w:rsidRPr="00A84D04">
        <w:rPr>
          <w:rFonts w:ascii="Trebuchet MS" w:hAnsi="Trebuchet MS" w:cs="Arial"/>
          <w:b/>
          <w:sz w:val="20"/>
          <w:szCs w:val="20"/>
          <w:lang w:val="en-US"/>
        </w:rPr>
        <w:t>THE UNDERSIGNED:</w:t>
      </w:r>
    </w:p>
    <w:p w14:paraId="3CD24539" w14:textId="50870598" w:rsidR="00AC2931" w:rsidRPr="00A84D04" w:rsidRDefault="00F44E70" w:rsidP="00AC2931">
      <w:pPr>
        <w:pStyle w:val="Lijstalinea"/>
        <w:numPr>
          <w:ilvl w:val="0"/>
          <w:numId w:val="1"/>
        </w:numPr>
        <w:spacing w:line="300" w:lineRule="atLeast"/>
        <w:ind w:left="567" w:hanging="567"/>
        <w:rPr>
          <w:rFonts w:ascii="Trebuchet MS" w:hAnsi="Trebuchet MS" w:cs="Arial"/>
          <w:sz w:val="20"/>
          <w:szCs w:val="20"/>
          <w:lang w:val="en-US"/>
        </w:rPr>
      </w:pPr>
      <w:r w:rsidRPr="00A84D04">
        <w:rPr>
          <w:b/>
          <w:sz w:val="20"/>
          <w:szCs w:val="20"/>
          <w:u w:val="single"/>
          <w:lang w:val="en-GB"/>
        </w:rPr>
        <w:t>[</w:t>
      </w:r>
      <w:r w:rsidRPr="00A84D04">
        <w:rPr>
          <w:b/>
          <w:sz w:val="20"/>
          <w:szCs w:val="20"/>
          <w:highlight w:val="yellow"/>
          <w:u w:val="single"/>
          <w:lang w:val="en-GB"/>
        </w:rPr>
        <w:t>●</w:t>
      </w:r>
      <w:r w:rsidRPr="00A84D04">
        <w:rPr>
          <w:b/>
          <w:sz w:val="20"/>
          <w:szCs w:val="20"/>
          <w:u w:val="single"/>
          <w:lang w:val="en-GB"/>
        </w:rPr>
        <w:t>]</w:t>
      </w:r>
      <w:r w:rsidR="00AC2931" w:rsidRPr="00A84D04">
        <w:rPr>
          <w:rFonts w:ascii="Trebuchet MS" w:hAnsi="Trebuchet MS" w:cs="Arial"/>
          <w:sz w:val="20"/>
          <w:szCs w:val="20"/>
          <w:lang w:val="en-US"/>
        </w:rPr>
        <w:t xml:space="preserve">, </w:t>
      </w:r>
      <w:r w:rsidR="00AC2931" w:rsidRPr="00A84D04">
        <w:rPr>
          <w:rFonts w:ascii="Trebuchet MS" w:hAnsi="Trebuchet MS" w:cs="Arial"/>
          <w:sz w:val="20"/>
          <w:szCs w:val="20"/>
          <w:lang w:val="en-GB"/>
        </w:rPr>
        <w:t xml:space="preserve">a company statutory vested in </w:t>
      </w:r>
      <w:r w:rsidR="00AC2931" w:rsidRPr="00A84D04">
        <w:rPr>
          <w:rFonts w:ascii="Trebuchet MS" w:hAnsi="Trebuchet MS" w:cs="Arial"/>
          <w:sz w:val="20"/>
          <w:szCs w:val="20"/>
          <w:lang w:val="en-US"/>
        </w:rPr>
        <w:t>(</w:t>
      </w:r>
      <w:r w:rsidRPr="00A84D04">
        <w:rPr>
          <w:sz w:val="20"/>
          <w:szCs w:val="20"/>
          <w:lang w:val="en-GB"/>
        </w:rPr>
        <w:t>[</w:t>
      </w:r>
      <w:r w:rsidRPr="00A84D04">
        <w:rPr>
          <w:sz w:val="20"/>
          <w:szCs w:val="20"/>
          <w:highlight w:val="yellow"/>
          <w:lang w:val="en-GB"/>
        </w:rPr>
        <w:t>●</w:t>
      </w:r>
      <w:r w:rsidRPr="00A84D04">
        <w:rPr>
          <w:sz w:val="20"/>
          <w:szCs w:val="20"/>
          <w:lang w:val="en-GB"/>
        </w:rPr>
        <w:t>]</w:t>
      </w:r>
      <w:r w:rsidR="00AC2931" w:rsidRPr="00A84D04">
        <w:rPr>
          <w:rFonts w:ascii="Trebuchet MS" w:hAnsi="Trebuchet MS" w:cs="Arial"/>
          <w:sz w:val="20"/>
          <w:szCs w:val="20"/>
          <w:lang w:val="en-US"/>
        </w:rPr>
        <w:t xml:space="preserve">) </w:t>
      </w:r>
      <w:r w:rsidRPr="00A84D04">
        <w:rPr>
          <w:sz w:val="20"/>
          <w:szCs w:val="20"/>
          <w:lang w:val="en-GB"/>
        </w:rPr>
        <w:t>[</w:t>
      </w:r>
      <w:r w:rsidRPr="00A84D04">
        <w:rPr>
          <w:sz w:val="20"/>
          <w:szCs w:val="20"/>
          <w:highlight w:val="yellow"/>
          <w:lang w:val="en-GB"/>
        </w:rPr>
        <w:t>●</w:t>
      </w:r>
      <w:r w:rsidRPr="00A84D04">
        <w:rPr>
          <w:sz w:val="20"/>
          <w:szCs w:val="20"/>
          <w:lang w:val="en-GB"/>
        </w:rPr>
        <w:t>]</w:t>
      </w:r>
      <w:r w:rsidR="00AC2931" w:rsidRPr="00A84D04">
        <w:rPr>
          <w:rFonts w:ascii="Trebuchet MS" w:hAnsi="Trebuchet MS" w:cs="Arial"/>
          <w:sz w:val="20"/>
          <w:szCs w:val="20"/>
          <w:lang w:val="en-US"/>
        </w:rPr>
        <w:t xml:space="preserve">, having its principal place of business at </w:t>
      </w:r>
      <w:r w:rsidRPr="00A84D04">
        <w:rPr>
          <w:sz w:val="20"/>
          <w:szCs w:val="20"/>
          <w:lang w:val="en-GB"/>
        </w:rPr>
        <w:t>[</w:t>
      </w:r>
      <w:r w:rsidRPr="00A84D04">
        <w:rPr>
          <w:sz w:val="20"/>
          <w:szCs w:val="20"/>
          <w:highlight w:val="yellow"/>
          <w:lang w:val="en-GB"/>
        </w:rPr>
        <w:t>●</w:t>
      </w:r>
      <w:r w:rsidRPr="00A84D04">
        <w:rPr>
          <w:sz w:val="20"/>
          <w:szCs w:val="20"/>
          <w:lang w:val="en-GB"/>
        </w:rPr>
        <w:t>]</w:t>
      </w:r>
      <w:r w:rsidR="00AC2931" w:rsidRPr="00A84D04">
        <w:rPr>
          <w:rFonts w:ascii="Trebuchet MS" w:hAnsi="Trebuchet MS" w:cs="Arial"/>
          <w:sz w:val="20"/>
          <w:szCs w:val="20"/>
          <w:lang w:val="en-US"/>
        </w:rPr>
        <w:t xml:space="preserve"> and registered with the Chamber of Commerce under number </w:t>
      </w:r>
      <w:r w:rsidRPr="00A84D04">
        <w:rPr>
          <w:sz w:val="20"/>
          <w:szCs w:val="20"/>
          <w:lang w:val="en-GB"/>
        </w:rPr>
        <w:t>[</w:t>
      </w:r>
      <w:r w:rsidRPr="00A84D04">
        <w:rPr>
          <w:sz w:val="20"/>
          <w:szCs w:val="20"/>
          <w:highlight w:val="yellow"/>
          <w:lang w:val="en-GB"/>
        </w:rPr>
        <w:t>●</w:t>
      </w:r>
      <w:r w:rsidRPr="00A84D04">
        <w:rPr>
          <w:sz w:val="20"/>
          <w:szCs w:val="20"/>
          <w:lang w:val="en-GB"/>
        </w:rPr>
        <w:t>]</w:t>
      </w:r>
      <w:r w:rsidR="00AC2931" w:rsidRPr="00A84D04">
        <w:rPr>
          <w:rFonts w:ascii="Trebuchet MS" w:hAnsi="Trebuchet MS" w:cs="Arial"/>
          <w:sz w:val="20"/>
          <w:szCs w:val="20"/>
          <w:lang w:val="en-US"/>
        </w:rPr>
        <w:t xml:space="preserve">, hereby duly represented by </w:t>
      </w:r>
      <w:r w:rsidRPr="00A84D04">
        <w:rPr>
          <w:sz w:val="20"/>
          <w:szCs w:val="20"/>
          <w:lang w:val="en-GB"/>
        </w:rPr>
        <w:t>[</w:t>
      </w:r>
      <w:r w:rsidRPr="00A84D04">
        <w:rPr>
          <w:sz w:val="20"/>
          <w:szCs w:val="20"/>
          <w:highlight w:val="yellow"/>
          <w:lang w:val="en-GB"/>
        </w:rPr>
        <w:t>●</w:t>
      </w:r>
      <w:r w:rsidRPr="00A84D04">
        <w:rPr>
          <w:sz w:val="20"/>
          <w:szCs w:val="20"/>
          <w:lang w:val="en-GB"/>
        </w:rPr>
        <w:t>]</w:t>
      </w:r>
      <w:r w:rsidR="00AC2931" w:rsidRPr="00A84D04">
        <w:rPr>
          <w:rFonts w:ascii="Trebuchet MS" w:hAnsi="Trebuchet MS" w:cs="Arial"/>
          <w:sz w:val="20"/>
          <w:szCs w:val="20"/>
          <w:lang w:val="en-US"/>
        </w:rPr>
        <w:t>, and hereinafter referred to as “</w:t>
      </w:r>
      <w:r w:rsidR="0038338F" w:rsidRPr="00A84D04">
        <w:rPr>
          <w:rFonts w:ascii="Trebuchet MS" w:hAnsi="Trebuchet MS" w:cs="Arial"/>
          <w:b/>
          <w:sz w:val="20"/>
          <w:szCs w:val="20"/>
          <w:lang w:val="en-US"/>
        </w:rPr>
        <w:t>Processor</w:t>
      </w:r>
      <w:r w:rsidR="00AC2931" w:rsidRPr="00A84D04">
        <w:rPr>
          <w:rFonts w:ascii="Trebuchet MS" w:hAnsi="Trebuchet MS" w:cs="Arial"/>
          <w:sz w:val="20"/>
          <w:szCs w:val="20"/>
          <w:lang w:val="en-US"/>
        </w:rPr>
        <w:t>”;</w:t>
      </w:r>
    </w:p>
    <w:p w14:paraId="3CD2453A" w14:textId="77777777" w:rsidR="00AC2931" w:rsidRPr="00A84D04" w:rsidRDefault="00AC2931" w:rsidP="00AC2931">
      <w:pPr>
        <w:spacing w:line="300" w:lineRule="atLeast"/>
        <w:contextualSpacing/>
        <w:rPr>
          <w:rFonts w:ascii="Trebuchet MS" w:hAnsi="Trebuchet MS" w:cs="Arial"/>
          <w:sz w:val="20"/>
          <w:szCs w:val="20"/>
        </w:rPr>
      </w:pPr>
      <w:proofErr w:type="spellStart"/>
      <w:r w:rsidRPr="00A84D04">
        <w:rPr>
          <w:rFonts w:ascii="Trebuchet MS" w:hAnsi="Trebuchet MS" w:cs="Arial"/>
          <w:sz w:val="20"/>
          <w:szCs w:val="20"/>
        </w:rPr>
        <w:t>and</w:t>
      </w:r>
      <w:proofErr w:type="spellEnd"/>
    </w:p>
    <w:p w14:paraId="3CD2453B" w14:textId="631C2C52" w:rsidR="00AC2931" w:rsidRPr="00A84D04" w:rsidRDefault="00F44E70" w:rsidP="00AC2931">
      <w:pPr>
        <w:pStyle w:val="Lijstalinea"/>
        <w:numPr>
          <w:ilvl w:val="0"/>
          <w:numId w:val="1"/>
        </w:numPr>
        <w:spacing w:line="300" w:lineRule="atLeast"/>
        <w:ind w:left="567" w:hanging="567"/>
        <w:rPr>
          <w:rFonts w:ascii="Trebuchet MS" w:hAnsi="Trebuchet MS" w:cs="Arial"/>
          <w:sz w:val="20"/>
          <w:szCs w:val="20"/>
          <w:lang w:val="en-US"/>
        </w:rPr>
      </w:pPr>
      <w:r w:rsidRPr="00A84D04">
        <w:rPr>
          <w:b/>
          <w:sz w:val="20"/>
          <w:szCs w:val="20"/>
          <w:u w:val="single"/>
          <w:lang w:val="en-GB"/>
        </w:rPr>
        <w:t>[</w:t>
      </w:r>
      <w:r w:rsidRPr="00A84D04">
        <w:rPr>
          <w:b/>
          <w:sz w:val="20"/>
          <w:szCs w:val="20"/>
          <w:highlight w:val="yellow"/>
          <w:u w:val="single"/>
          <w:lang w:val="en-GB"/>
        </w:rPr>
        <w:t>●</w:t>
      </w:r>
      <w:r w:rsidRPr="00A84D04">
        <w:rPr>
          <w:b/>
          <w:sz w:val="20"/>
          <w:szCs w:val="20"/>
          <w:u w:val="single"/>
          <w:lang w:val="en-GB"/>
        </w:rPr>
        <w:t>]</w:t>
      </w:r>
      <w:r w:rsidRPr="00A84D04">
        <w:rPr>
          <w:sz w:val="20"/>
          <w:szCs w:val="20"/>
          <w:lang w:val="en-GB"/>
        </w:rPr>
        <w:t xml:space="preserve"> </w:t>
      </w:r>
      <w:r w:rsidR="00AC2931" w:rsidRPr="00A84D04">
        <w:rPr>
          <w:rFonts w:ascii="Trebuchet MS" w:hAnsi="Trebuchet MS" w:cs="Arial"/>
          <w:sz w:val="20"/>
          <w:szCs w:val="20"/>
          <w:lang w:val="en-GB"/>
        </w:rPr>
        <w:t xml:space="preserve">a company statutory vested </w:t>
      </w:r>
      <w:r w:rsidRPr="00A84D04">
        <w:rPr>
          <w:rFonts w:ascii="Trebuchet MS" w:hAnsi="Trebuchet MS" w:cs="Arial"/>
          <w:sz w:val="20"/>
          <w:szCs w:val="20"/>
          <w:lang w:val="en-GB"/>
        </w:rPr>
        <w:t xml:space="preserve">in </w:t>
      </w:r>
      <w:r w:rsidRPr="00A84D04">
        <w:rPr>
          <w:rFonts w:ascii="Trebuchet MS" w:hAnsi="Trebuchet MS" w:cs="Arial"/>
          <w:sz w:val="20"/>
          <w:szCs w:val="20"/>
          <w:lang w:val="en-US"/>
        </w:rPr>
        <w:t>(</w:t>
      </w:r>
      <w:r w:rsidRPr="00A84D04">
        <w:rPr>
          <w:sz w:val="20"/>
          <w:szCs w:val="20"/>
          <w:lang w:val="en-GB"/>
        </w:rPr>
        <w:t>[</w:t>
      </w:r>
      <w:r w:rsidRPr="00A84D04">
        <w:rPr>
          <w:sz w:val="20"/>
          <w:szCs w:val="20"/>
          <w:highlight w:val="yellow"/>
          <w:lang w:val="en-GB"/>
        </w:rPr>
        <w:t>●</w:t>
      </w:r>
      <w:r w:rsidRPr="00A84D04">
        <w:rPr>
          <w:sz w:val="20"/>
          <w:szCs w:val="20"/>
          <w:lang w:val="en-GB"/>
        </w:rPr>
        <w:t>]</w:t>
      </w:r>
      <w:r w:rsidRPr="00A84D04">
        <w:rPr>
          <w:rFonts w:ascii="Trebuchet MS" w:hAnsi="Trebuchet MS" w:cs="Arial"/>
          <w:sz w:val="20"/>
          <w:szCs w:val="20"/>
          <w:lang w:val="en-US"/>
        </w:rPr>
        <w:t xml:space="preserve">) </w:t>
      </w:r>
      <w:r w:rsidRPr="00A84D04">
        <w:rPr>
          <w:sz w:val="20"/>
          <w:szCs w:val="20"/>
          <w:lang w:val="en-GB"/>
        </w:rPr>
        <w:t>[</w:t>
      </w:r>
      <w:r w:rsidRPr="00A84D04">
        <w:rPr>
          <w:sz w:val="20"/>
          <w:szCs w:val="20"/>
          <w:highlight w:val="yellow"/>
          <w:lang w:val="en-GB"/>
        </w:rPr>
        <w:t>●</w:t>
      </w:r>
      <w:r w:rsidRPr="00A84D04">
        <w:rPr>
          <w:sz w:val="20"/>
          <w:szCs w:val="20"/>
          <w:lang w:val="en-GB"/>
        </w:rPr>
        <w:t>]</w:t>
      </w:r>
      <w:r w:rsidRPr="00A84D04">
        <w:rPr>
          <w:rFonts w:ascii="Trebuchet MS" w:hAnsi="Trebuchet MS" w:cs="Arial"/>
          <w:sz w:val="20"/>
          <w:szCs w:val="20"/>
          <w:lang w:val="en-US"/>
        </w:rPr>
        <w:t xml:space="preserve">, having its principal place of business at </w:t>
      </w:r>
      <w:r w:rsidRPr="00A84D04">
        <w:rPr>
          <w:sz w:val="20"/>
          <w:szCs w:val="20"/>
          <w:lang w:val="en-GB"/>
        </w:rPr>
        <w:t>[</w:t>
      </w:r>
      <w:r w:rsidRPr="00A84D04">
        <w:rPr>
          <w:sz w:val="20"/>
          <w:szCs w:val="20"/>
          <w:highlight w:val="yellow"/>
          <w:lang w:val="en-GB"/>
        </w:rPr>
        <w:t>●</w:t>
      </w:r>
      <w:r w:rsidRPr="00A84D04">
        <w:rPr>
          <w:sz w:val="20"/>
          <w:szCs w:val="20"/>
          <w:lang w:val="en-GB"/>
        </w:rPr>
        <w:t>]</w:t>
      </w:r>
      <w:r w:rsidRPr="00A84D04">
        <w:rPr>
          <w:rFonts w:ascii="Trebuchet MS" w:hAnsi="Trebuchet MS" w:cs="Arial"/>
          <w:sz w:val="20"/>
          <w:szCs w:val="20"/>
          <w:lang w:val="en-US"/>
        </w:rPr>
        <w:t xml:space="preserve"> and registered with the Chamber of Commerce under number </w:t>
      </w:r>
      <w:r w:rsidRPr="00A84D04">
        <w:rPr>
          <w:sz w:val="20"/>
          <w:szCs w:val="20"/>
          <w:lang w:val="en-GB"/>
        </w:rPr>
        <w:t>[</w:t>
      </w:r>
      <w:r w:rsidRPr="00A84D04">
        <w:rPr>
          <w:sz w:val="20"/>
          <w:szCs w:val="20"/>
          <w:highlight w:val="yellow"/>
          <w:lang w:val="en-GB"/>
        </w:rPr>
        <w:t>●</w:t>
      </w:r>
      <w:r w:rsidRPr="00A84D04">
        <w:rPr>
          <w:sz w:val="20"/>
          <w:szCs w:val="20"/>
          <w:lang w:val="en-GB"/>
        </w:rPr>
        <w:t>]</w:t>
      </w:r>
      <w:r w:rsidRPr="00A84D04">
        <w:rPr>
          <w:rFonts w:ascii="Trebuchet MS" w:hAnsi="Trebuchet MS" w:cs="Arial"/>
          <w:sz w:val="20"/>
          <w:szCs w:val="20"/>
          <w:lang w:val="en-US"/>
        </w:rPr>
        <w:t xml:space="preserve">, hereby duly represented by </w:t>
      </w:r>
      <w:r w:rsidRPr="00A84D04">
        <w:rPr>
          <w:sz w:val="20"/>
          <w:szCs w:val="20"/>
          <w:lang w:val="en-GB"/>
        </w:rPr>
        <w:t>[</w:t>
      </w:r>
      <w:r w:rsidRPr="00A84D04">
        <w:rPr>
          <w:sz w:val="20"/>
          <w:szCs w:val="20"/>
          <w:highlight w:val="yellow"/>
          <w:lang w:val="en-GB"/>
        </w:rPr>
        <w:t>●</w:t>
      </w:r>
      <w:r w:rsidRPr="00A84D04">
        <w:rPr>
          <w:sz w:val="20"/>
          <w:szCs w:val="20"/>
          <w:lang w:val="en-GB"/>
        </w:rPr>
        <w:t>]</w:t>
      </w:r>
      <w:r w:rsidRPr="00A84D04">
        <w:rPr>
          <w:rFonts w:ascii="Trebuchet MS" w:hAnsi="Trebuchet MS" w:cs="Arial"/>
          <w:sz w:val="20"/>
          <w:szCs w:val="20"/>
          <w:lang w:val="en-US"/>
        </w:rPr>
        <w:t>,</w:t>
      </w:r>
      <w:r w:rsidR="00AC2931" w:rsidRPr="00A84D04">
        <w:rPr>
          <w:rFonts w:ascii="Trebuchet MS" w:hAnsi="Trebuchet MS" w:cs="Arial"/>
          <w:sz w:val="20"/>
          <w:szCs w:val="20"/>
          <w:lang w:val="en-US"/>
        </w:rPr>
        <w:t xml:space="preserve"> and hereinafter referred to as “</w:t>
      </w:r>
      <w:r w:rsidR="0038338F" w:rsidRPr="00A84D04">
        <w:rPr>
          <w:rFonts w:ascii="Trebuchet MS" w:hAnsi="Trebuchet MS" w:cs="Arial"/>
          <w:b/>
          <w:sz w:val="20"/>
          <w:szCs w:val="20"/>
          <w:lang w:val="en-US"/>
        </w:rPr>
        <w:t>Controller</w:t>
      </w:r>
      <w:r w:rsidR="00AC2931" w:rsidRPr="00A84D04">
        <w:rPr>
          <w:rFonts w:ascii="Trebuchet MS" w:hAnsi="Trebuchet MS" w:cs="Arial"/>
          <w:sz w:val="20"/>
          <w:szCs w:val="20"/>
          <w:lang w:val="en-US"/>
        </w:rPr>
        <w:t>”;</w:t>
      </w:r>
    </w:p>
    <w:p w14:paraId="3CD2453C" w14:textId="4D17B1E5" w:rsidR="00AC2931" w:rsidRPr="00A84D04" w:rsidRDefault="00AC2931" w:rsidP="00AC2931">
      <w:pPr>
        <w:spacing w:line="300" w:lineRule="atLeast"/>
        <w:contextualSpacing/>
        <w:rPr>
          <w:rFonts w:ascii="Trebuchet MS" w:hAnsi="Trebuchet MS" w:cs="Arial"/>
          <w:sz w:val="20"/>
          <w:szCs w:val="20"/>
          <w:lang w:val="en-US"/>
        </w:rPr>
      </w:pPr>
      <w:r w:rsidRPr="00A84D04">
        <w:rPr>
          <w:rFonts w:ascii="Trebuchet MS" w:hAnsi="Trebuchet MS" w:cs="Arial"/>
          <w:sz w:val="20"/>
          <w:szCs w:val="20"/>
          <w:lang w:val="en-US"/>
        </w:rPr>
        <w:t xml:space="preserve">Controller and Processor </w:t>
      </w:r>
      <w:r w:rsidR="001148FB">
        <w:rPr>
          <w:rFonts w:ascii="Trebuchet MS" w:hAnsi="Trebuchet MS" w:cs="Arial"/>
          <w:sz w:val="20"/>
          <w:szCs w:val="20"/>
          <w:lang w:val="en-US"/>
        </w:rPr>
        <w:t xml:space="preserve">are </w:t>
      </w:r>
      <w:r w:rsidRPr="00A84D04">
        <w:rPr>
          <w:rFonts w:ascii="Trebuchet MS" w:hAnsi="Trebuchet MS" w:cs="Arial"/>
          <w:sz w:val="20"/>
          <w:szCs w:val="20"/>
          <w:lang w:val="en-US"/>
        </w:rPr>
        <w:t xml:space="preserve">also </w:t>
      </w:r>
      <w:r w:rsidRPr="00A84D04">
        <w:rPr>
          <w:rFonts w:ascii="Trebuchet MS" w:hAnsi="Trebuchet MS" w:cs="Arial"/>
          <w:sz w:val="20"/>
          <w:szCs w:val="20"/>
          <w:lang w:val="en-GB"/>
        </w:rPr>
        <w:t>individually referred to as ”</w:t>
      </w:r>
      <w:r w:rsidRPr="00A84D04">
        <w:rPr>
          <w:rFonts w:ascii="Trebuchet MS" w:hAnsi="Trebuchet MS" w:cs="Arial"/>
          <w:b/>
          <w:sz w:val="20"/>
          <w:szCs w:val="20"/>
          <w:lang w:val="en-GB"/>
        </w:rPr>
        <w:t>Party</w:t>
      </w:r>
      <w:r w:rsidRPr="00A84D04">
        <w:rPr>
          <w:rFonts w:ascii="Trebuchet MS" w:hAnsi="Trebuchet MS" w:cs="Arial"/>
          <w:sz w:val="20"/>
          <w:szCs w:val="20"/>
          <w:lang w:val="en-GB"/>
        </w:rPr>
        <w:t xml:space="preserve">” and </w:t>
      </w:r>
      <w:r w:rsidRPr="00A84D04">
        <w:rPr>
          <w:rFonts w:ascii="Trebuchet MS" w:hAnsi="Trebuchet MS" w:cs="Arial"/>
          <w:sz w:val="20"/>
          <w:szCs w:val="20"/>
          <w:lang w:val="en-US"/>
        </w:rPr>
        <w:t xml:space="preserve">collectively </w:t>
      </w:r>
      <w:r w:rsidRPr="00A84D04">
        <w:rPr>
          <w:rFonts w:ascii="Trebuchet MS" w:hAnsi="Trebuchet MS" w:cs="Arial"/>
          <w:sz w:val="20"/>
          <w:szCs w:val="20"/>
          <w:lang w:val="en-GB"/>
        </w:rPr>
        <w:t>as ”</w:t>
      </w:r>
      <w:r w:rsidRPr="00A84D04">
        <w:rPr>
          <w:rFonts w:ascii="Trebuchet MS" w:hAnsi="Trebuchet MS" w:cs="Arial"/>
          <w:b/>
          <w:sz w:val="20"/>
          <w:szCs w:val="20"/>
          <w:lang w:val="en-GB"/>
        </w:rPr>
        <w:t>Parties</w:t>
      </w:r>
      <w:r w:rsidRPr="00A84D04">
        <w:rPr>
          <w:rFonts w:ascii="Trebuchet MS" w:hAnsi="Trebuchet MS" w:cs="Arial"/>
          <w:sz w:val="20"/>
          <w:szCs w:val="20"/>
          <w:lang w:val="en-GB"/>
        </w:rPr>
        <w:t>”,</w:t>
      </w:r>
    </w:p>
    <w:p w14:paraId="3CD2453D" w14:textId="77777777" w:rsidR="00AC2931" w:rsidRPr="00A84D04" w:rsidRDefault="00AC2931" w:rsidP="00AC2931">
      <w:pPr>
        <w:spacing w:line="300" w:lineRule="atLeast"/>
        <w:contextualSpacing/>
        <w:rPr>
          <w:rFonts w:ascii="Trebuchet MS" w:hAnsi="Trebuchet MS" w:cs="Arial"/>
          <w:sz w:val="20"/>
          <w:szCs w:val="20"/>
          <w:lang w:val="en-US"/>
        </w:rPr>
      </w:pPr>
    </w:p>
    <w:p w14:paraId="3CD2453E" w14:textId="77777777" w:rsidR="00AC2931" w:rsidRPr="00A84D04" w:rsidRDefault="006E7DDF" w:rsidP="00AC2931">
      <w:pPr>
        <w:spacing w:line="300" w:lineRule="atLeast"/>
        <w:contextualSpacing/>
        <w:rPr>
          <w:rFonts w:ascii="Trebuchet MS" w:hAnsi="Trebuchet MS" w:cs="Arial"/>
          <w:b/>
          <w:sz w:val="20"/>
          <w:szCs w:val="20"/>
          <w:lang w:val="en-GB"/>
        </w:rPr>
      </w:pPr>
      <w:r w:rsidRPr="00A84D04">
        <w:rPr>
          <w:rFonts w:ascii="Trebuchet MS" w:hAnsi="Trebuchet MS" w:cs="Arial"/>
          <w:b/>
          <w:sz w:val="20"/>
          <w:szCs w:val="20"/>
          <w:lang w:val="en-GB"/>
        </w:rPr>
        <w:t>TAKING INTO CONSIDERATION THE FOLLOWING:</w:t>
      </w:r>
    </w:p>
    <w:p w14:paraId="3CD2453F" w14:textId="2048F367" w:rsidR="00AC2931" w:rsidRPr="00A84D04" w:rsidRDefault="00AC2931" w:rsidP="00AC2931">
      <w:pPr>
        <w:pStyle w:val="Lijstalinea"/>
        <w:numPr>
          <w:ilvl w:val="0"/>
          <w:numId w:val="2"/>
        </w:numPr>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 xml:space="preserve">Processor </w:t>
      </w:r>
      <w:r w:rsidR="006E7DDF" w:rsidRPr="00A84D04">
        <w:rPr>
          <w:rFonts w:ascii="Trebuchet MS" w:hAnsi="Trebuchet MS" w:cs="Arial"/>
          <w:sz w:val="20"/>
          <w:szCs w:val="20"/>
          <w:lang w:val="en-US"/>
        </w:rPr>
        <w:t>and Controller have entered into an agreement (the “</w:t>
      </w:r>
      <w:r w:rsidR="006E7DDF" w:rsidRPr="00A84D04">
        <w:rPr>
          <w:rFonts w:ascii="Trebuchet MS" w:hAnsi="Trebuchet MS" w:cs="Arial"/>
          <w:b/>
          <w:sz w:val="20"/>
          <w:szCs w:val="20"/>
          <w:lang w:val="en-US"/>
        </w:rPr>
        <w:t>Agreement</w:t>
      </w:r>
      <w:r w:rsidR="006E7DDF" w:rsidRPr="00A84D04">
        <w:rPr>
          <w:rFonts w:ascii="Trebuchet MS" w:hAnsi="Trebuchet MS" w:cs="Arial"/>
          <w:sz w:val="20"/>
          <w:szCs w:val="20"/>
          <w:lang w:val="en-US"/>
        </w:rPr>
        <w:t xml:space="preserve">”) based upon which Processor </w:t>
      </w:r>
      <w:r w:rsidRPr="00A84D04">
        <w:rPr>
          <w:rFonts w:ascii="Trebuchet MS" w:hAnsi="Trebuchet MS" w:cs="Arial"/>
          <w:sz w:val="20"/>
          <w:szCs w:val="20"/>
          <w:lang w:val="en-US"/>
        </w:rPr>
        <w:t>is providing</w:t>
      </w:r>
      <w:r w:rsidR="006E7DDF" w:rsidRPr="00A84D04">
        <w:rPr>
          <w:rFonts w:ascii="Trebuchet MS" w:hAnsi="Trebuchet MS" w:cs="Arial"/>
          <w:sz w:val="20"/>
          <w:szCs w:val="20"/>
          <w:lang w:val="en-US"/>
        </w:rPr>
        <w:t xml:space="preserve"> certain services to Controller, </w:t>
      </w:r>
      <w:r w:rsidRPr="00A84D04">
        <w:rPr>
          <w:rFonts w:ascii="Trebuchet MS" w:hAnsi="Trebuchet MS" w:cs="Arial"/>
          <w:sz w:val="20"/>
          <w:szCs w:val="20"/>
          <w:lang w:val="en-US"/>
        </w:rPr>
        <w:t xml:space="preserve">whereby it may also process personal data under the control of Controller and to which Controller is considered to be ‘data controller’ </w:t>
      </w:r>
      <w:r w:rsidR="00BF63DF">
        <w:rPr>
          <w:rFonts w:ascii="Trebuchet MS" w:hAnsi="Trebuchet MS" w:cs="Arial"/>
          <w:sz w:val="20"/>
          <w:szCs w:val="20"/>
          <w:lang w:val="en-US"/>
        </w:rPr>
        <w:t xml:space="preserve">and Processor </w:t>
      </w:r>
      <w:r w:rsidR="0054309F">
        <w:rPr>
          <w:rFonts w:ascii="Trebuchet MS" w:hAnsi="Trebuchet MS" w:cs="Arial"/>
          <w:sz w:val="20"/>
          <w:szCs w:val="20"/>
          <w:lang w:val="en-US"/>
        </w:rPr>
        <w:t xml:space="preserve">is </w:t>
      </w:r>
      <w:r w:rsidR="0054309F" w:rsidRPr="00A84D04">
        <w:rPr>
          <w:rFonts w:ascii="Trebuchet MS" w:hAnsi="Trebuchet MS" w:cs="Arial"/>
          <w:sz w:val="20"/>
          <w:szCs w:val="20"/>
          <w:lang w:val="en-US"/>
        </w:rPr>
        <w:t xml:space="preserve">considered to be ‘data </w:t>
      </w:r>
      <w:r w:rsidR="0054309F">
        <w:rPr>
          <w:rFonts w:ascii="Trebuchet MS" w:hAnsi="Trebuchet MS" w:cs="Arial"/>
          <w:sz w:val="20"/>
          <w:szCs w:val="20"/>
          <w:lang w:val="en-US"/>
        </w:rPr>
        <w:t>processor</w:t>
      </w:r>
      <w:r w:rsidR="0054309F" w:rsidRPr="00A84D04">
        <w:rPr>
          <w:rFonts w:ascii="Trebuchet MS" w:hAnsi="Trebuchet MS" w:cs="Arial"/>
          <w:sz w:val="20"/>
          <w:szCs w:val="20"/>
          <w:lang w:val="en-US"/>
        </w:rPr>
        <w:t xml:space="preserve">’ </w:t>
      </w:r>
      <w:r w:rsidRPr="00A84D04">
        <w:rPr>
          <w:rFonts w:ascii="Trebuchet MS" w:hAnsi="Trebuchet MS" w:cs="Arial"/>
          <w:sz w:val="20"/>
          <w:szCs w:val="20"/>
          <w:lang w:val="en-US"/>
        </w:rPr>
        <w:t xml:space="preserve">within the meaning of the </w:t>
      </w:r>
      <w:r w:rsidRPr="00A84D04">
        <w:rPr>
          <w:rFonts w:ascii="Trebuchet MS" w:hAnsi="Trebuchet MS" w:cs="Arial"/>
          <w:sz w:val="20"/>
          <w:szCs w:val="20"/>
          <w:lang w:val="en-GB"/>
        </w:rPr>
        <w:t>General Data Protection Regulation (the ”</w:t>
      </w:r>
      <w:r w:rsidRPr="00A84D04">
        <w:rPr>
          <w:rFonts w:ascii="Trebuchet MS" w:hAnsi="Trebuchet MS" w:cs="Arial"/>
          <w:b/>
          <w:sz w:val="20"/>
          <w:szCs w:val="20"/>
          <w:lang w:val="en-GB"/>
        </w:rPr>
        <w:t>GDPR</w:t>
      </w:r>
      <w:r w:rsidRPr="00A84D04">
        <w:rPr>
          <w:rFonts w:ascii="Trebuchet MS" w:hAnsi="Trebuchet MS" w:cs="Arial"/>
          <w:sz w:val="20"/>
          <w:szCs w:val="20"/>
          <w:lang w:val="en-GB"/>
        </w:rPr>
        <w:t>”);</w:t>
      </w:r>
    </w:p>
    <w:p w14:paraId="3CD24540" w14:textId="77777777" w:rsidR="00AC2931" w:rsidRPr="00A84D04" w:rsidRDefault="00AC2931" w:rsidP="00AC2931">
      <w:pPr>
        <w:pStyle w:val="Lijstalinea"/>
        <w:spacing w:line="300" w:lineRule="atLeast"/>
        <w:ind w:left="567"/>
        <w:rPr>
          <w:rFonts w:ascii="Trebuchet MS" w:hAnsi="Trebuchet MS" w:cs="Arial"/>
          <w:sz w:val="20"/>
          <w:szCs w:val="20"/>
          <w:lang w:val="en-US"/>
        </w:rPr>
      </w:pPr>
    </w:p>
    <w:p w14:paraId="3CD24541" w14:textId="77777777" w:rsidR="008659B7" w:rsidRPr="00A84D04" w:rsidRDefault="00AC2931" w:rsidP="008659B7">
      <w:pPr>
        <w:pStyle w:val="Lijstalinea"/>
        <w:numPr>
          <w:ilvl w:val="0"/>
          <w:numId w:val="2"/>
        </w:numPr>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 xml:space="preserve">In view of article 28 paragraph 3 of the GDPR, </w:t>
      </w:r>
      <w:r w:rsidR="00F44E70" w:rsidRPr="00A84D04">
        <w:rPr>
          <w:rFonts w:ascii="Trebuchet MS" w:hAnsi="Trebuchet MS" w:cs="Arial"/>
          <w:sz w:val="20"/>
          <w:szCs w:val="20"/>
          <w:lang w:val="en-US"/>
        </w:rPr>
        <w:t>this data processing agreement (the “</w:t>
      </w:r>
      <w:r w:rsidR="00F44E70" w:rsidRPr="00A84D04">
        <w:rPr>
          <w:rFonts w:ascii="Trebuchet MS" w:hAnsi="Trebuchet MS" w:cs="Arial"/>
          <w:b/>
          <w:sz w:val="20"/>
          <w:szCs w:val="20"/>
          <w:lang w:val="en-US"/>
        </w:rPr>
        <w:t>DPA</w:t>
      </w:r>
      <w:r w:rsidR="00F44E70" w:rsidRPr="00A84D04">
        <w:rPr>
          <w:rFonts w:ascii="Trebuchet MS" w:hAnsi="Trebuchet MS" w:cs="Arial"/>
          <w:sz w:val="20"/>
          <w:szCs w:val="20"/>
          <w:lang w:val="en-US"/>
        </w:rPr>
        <w:t xml:space="preserve">”) </w:t>
      </w:r>
      <w:r w:rsidRPr="00A84D04">
        <w:rPr>
          <w:rFonts w:ascii="Trebuchet MS" w:hAnsi="Trebuchet MS" w:cs="Arial"/>
          <w:sz w:val="20"/>
          <w:szCs w:val="20"/>
          <w:lang w:val="en-US"/>
        </w:rPr>
        <w:t>stipulate</w:t>
      </w:r>
      <w:r w:rsidR="006E7DDF" w:rsidRPr="00A84D04">
        <w:rPr>
          <w:rFonts w:ascii="Trebuchet MS" w:hAnsi="Trebuchet MS" w:cs="Arial"/>
          <w:sz w:val="20"/>
          <w:szCs w:val="20"/>
          <w:lang w:val="en-US"/>
        </w:rPr>
        <w:t>s</w:t>
      </w:r>
      <w:r w:rsidRPr="00A84D04">
        <w:rPr>
          <w:rFonts w:ascii="Trebuchet MS" w:hAnsi="Trebuchet MS" w:cs="Arial"/>
          <w:sz w:val="20"/>
          <w:szCs w:val="20"/>
          <w:lang w:val="en-US"/>
        </w:rPr>
        <w:t xml:space="preserve"> the conditions for processing the personal data by Processor in relation to providing the services </w:t>
      </w:r>
      <w:r w:rsidR="00F44E70" w:rsidRPr="00A84D04">
        <w:rPr>
          <w:rFonts w:ascii="Trebuchet MS" w:hAnsi="Trebuchet MS" w:cs="Arial"/>
          <w:sz w:val="20"/>
          <w:szCs w:val="20"/>
          <w:lang w:val="en-US"/>
        </w:rPr>
        <w:t xml:space="preserve">to </w:t>
      </w:r>
      <w:r w:rsidR="008659B7" w:rsidRPr="00A84D04">
        <w:rPr>
          <w:rFonts w:ascii="Trebuchet MS" w:hAnsi="Trebuchet MS" w:cs="Arial"/>
          <w:sz w:val="20"/>
          <w:szCs w:val="20"/>
          <w:lang w:val="en-US"/>
        </w:rPr>
        <w:t xml:space="preserve">Controller. </w:t>
      </w:r>
    </w:p>
    <w:p w14:paraId="3CD24542" w14:textId="77777777" w:rsidR="00AC2931" w:rsidRPr="00A84D04" w:rsidRDefault="00AC2931" w:rsidP="00AC2931">
      <w:pPr>
        <w:pStyle w:val="Lijstalinea"/>
        <w:spacing w:line="300" w:lineRule="atLeast"/>
        <w:ind w:left="567"/>
        <w:rPr>
          <w:rFonts w:ascii="Trebuchet MS" w:hAnsi="Trebuchet MS" w:cs="Arial"/>
          <w:sz w:val="20"/>
          <w:szCs w:val="20"/>
          <w:lang w:val="en-GB"/>
        </w:rPr>
      </w:pPr>
    </w:p>
    <w:p w14:paraId="3CD24543" w14:textId="77777777" w:rsidR="00B86C05" w:rsidRPr="00A84D04" w:rsidRDefault="006E7DDF" w:rsidP="00B86C05">
      <w:pPr>
        <w:spacing w:line="300" w:lineRule="atLeast"/>
        <w:contextualSpacing/>
        <w:rPr>
          <w:rFonts w:ascii="Trebuchet MS" w:hAnsi="Trebuchet MS" w:cs="Arial"/>
          <w:b/>
          <w:sz w:val="20"/>
          <w:szCs w:val="20"/>
          <w:lang w:val="en-GB"/>
        </w:rPr>
      </w:pPr>
      <w:r w:rsidRPr="00A84D04">
        <w:rPr>
          <w:rFonts w:ascii="Trebuchet MS" w:hAnsi="Trebuchet MS" w:cs="Arial"/>
          <w:b/>
          <w:sz w:val="20"/>
          <w:szCs w:val="20"/>
          <w:lang w:val="en-GB"/>
        </w:rPr>
        <w:t>DECLARE TO HAVE AGREED AS FOLLOWS:</w:t>
      </w:r>
    </w:p>
    <w:p w14:paraId="3CD24544" w14:textId="77777777" w:rsidR="00B86C05" w:rsidRPr="00A84D04" w:rsidRDefault="00B86C05" w:rsidP="00B86C05">
      <w:pPr>
        <w:tabs>
          <w:tab w:val="left" w:pos="993"/>
        </w:tabs>
        <w:spacing w:after="0" w:line="300" w:lineRule="atLeast"/>
        <w:rPr>
          <w:rFonts w:ascii="Trebuchet MS" w:hAnsi="Trebuchet MS" w:cs="Arial"/>
          <w:sz w:val="20"/>
          <w:szCs w:val="20"/>
          <w:lang w:val="en-GB"/>
        </w:rPr>
      </w:pPr>
    </w:p>
    <w:p w14:paraId="3CD24545" w14:textId="77777777" w:rsidR="00B86C05" w:rsidRPr="00A84D04" w:rsidRDefault="006E7DDF" w:rsidP="00B86C05">
      <w:pPr>
        <w:pStyle w:val="Lijstalinea"/>
        <w:numPr>
          <w:ilvl w:val="0"/>
          <w:numId w:val="4"/>
        </w:numPr>
        <w:tabs>
          <w:tab w:val="left" w:pos="993"/>
        </w:tabs>
        <w:spacing w:line="300" w:lineRule="atLeast"/>
        <w:ind w:left="567" w:hanging="567"/>
        <w:rPr>
          <w:rFonts w:ascii="Trebuchet MS" w:hAnsi="Trebuchet MS" w:cs="Arial"/>
          <w:b/>
          <w:sz w:val="20"/>
          <w:szCs w:val="20"/>
        </w:rPr>
      </w:pPr>
      <w:r w:rsidRPr="00A84D04">
        <w:rPr>
          <w:rFonts w:ascii="Trebuchet MS" w:hAnsi="Trebuchet MS" w:cs="Arial"/>
          <w:b/>
          <w:sz w:val="20"/>
          <w:szCs w:val="20"/>
        </w:rPr>
        <w:t xml:space="preserve">SUBJECT AND SCOPE </w:t>
      </w:r>
    </w:p>
    <w:p w14:paraId="3CD24546" w14:textId="77777777" w:rsidR="001413BF" w:rsidRPr="00A84D04" w:rsidRDefault="00B86C05" w:rsidP="00B86C05">
      <w:pPr>
        <w:pStyle w:val="Lijstalinea"/>
        <w:numPr>
          <w:ilvl w:val="1"/>
          <w:numId w:val="3"/>
        </w:numPr>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US"/>
        </w:rPr>
        <w:t>This DPA applies to the processing of personal data by Processor in the course of providing its services</w:t>
      </w:r>
      <w:r w:rsidR="008B1145" w:rsidRPr="00A84D04">
        <w:rPr>
          <w:rFonts w:ascii="Trebuchet MS" w:hAnsi="Trebuchet MS" w:cs="Arial"/>
          <w:sz w:val="20"/>
          <w:szCs w:val="20"/>
          <w:lang w:val="en-US"/>
        </w:rPr>
        <w:t xml:space="preserve"> </w:t>
      </w:r>
      <w:r w:rsidR="001413BF" w:rsidRPr="00A84D04">
        <w:rPr>
          <w:rFonts w:ascii="Trebuchet MS" w:hAnsi="Trebuchet MS" w:cs="Arial"/>
          <w:sz w:val="20"/>
          <w:szCs w:val="20"/>
          <w:lang w:val="en-US"/>
        </w:rPr>
        <w:t xml:space="preserve">under the Agreement. In the event of discrepancies between provisions of this DPA and provisions of the Agreement, the provisions of this DPA shall prevail. </w:t>
      </w:r>
    </w:p>
    <w:p w14:paraId="3CD24547" w14:textId="77777777" w:rsidR="00B86C05" w:rsidRPr="00A84D04" w:rsidRDefault="008B1145" w:rsidP="00B86C05">
      <w:pPr>
        <w:pStyle w:val="Lijstalinea"/>
        <w:numPr>
          <w:ilvl w:val="1"/>
          <w:numId w:val="3"/>
        </w:numPr>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GB"/>
        </w:rPr>
        <w:t xml:space="preserve">All </w:t>
      </w:r>
      <w:r w:rsidR="00B86C05" w:rsidRPr="00A84D04">
        <w:rPr>
          <w:rFonts w:ascii="Trebuchet MS" w:hAnsi="Trebuchet MS" w:cs="Arial"/>
          <w:sz w:val="20"/>
          <w:szCs w:val="20"/>
          <w:lang w:val="en-GB"/>
        </w:rPr>
        <w:t xml:space="preserve">definitions </w:t>
      </w:r>
      <w:r w:rsidRPr="00A84D04">
        <w:rPr>
          <w:rFonts w:ascii="Trebuchet MS" w:hAnsi="Trebuchet MS" w:cs="Arial"/>
          <w:sz w:val="20"/>
          <w:szCs w:val="20"/>
          <w:lang w:val="en-GB"/>
        </w:rPr>
        <w:t xml:space="preserve">used </w:t>
      </w:r>
      <w:r w:rsidR="001413BF" w:rsidRPr="00A84D04">
        <w:rPr>
          <w:rFonts w:ascii="Trebuchet MS" w:hAnsi="Trebuchet MS" w:cs="Arial"/>
          <w:sz w:val="20"/>
          <w:szCs w:val="20"/>
          <w:lang w:val="en-GB"/>
        </w:rPr>
        <w:t xml:space="preserve">in this DPA, such as ‘personal data’ and ‘processing’, </w:t>
      </w:r>
      <w:r w:rsidRPr="00A84D04">
        <w:rPr>
          <w:rFonts w:ascii="Trebuchet MS" w:hAnsi="Trebuchet MS" w:cs="Arial"/>
          <w:sz w:val="20"/>
          <w:szCs w:val="20"/>
          <w:lang w:val="en-GB"/>
        </w:rPr>
        <w:t xml:space="preserve">will </w:t>
      </w:r>
      <w:r w:rsidR="00B86C05" w:rsidRPr="00A84D04">
        <w:rPr>
          <w:rFonts w:ascii="Trebuchet MS" w:hAnsi="Trebuchet MS" w:cs="Arial"/>
          <w:sz w:val="20"/>
          <w:szCs w:val="20"/>
          <w:lang w:val="en-GB"/>
        </w:rPr>
        <w:t xml:space="preserve">have the meaning </w:t>
      </w:r>
      <w:r w:rsidR="001413BF" w:rsidRPr="00A84D04">
        <w:rPr>
          <w:rFonts w:ascii="Trebuchet MS" w:hAnsi="Trebuchet MS" w:cs="Arial"/>
          <w:sz w:val="20"/>
          <w:szCs w:val="20"/>
          <w:lang w:val="en-GB"/>
        </w:rPr>
        <w:t xml:space="preserve">given thereto under </w:t>
      </w:r>
      <w:r w:rsidR="00B86C05" w:rsidRPr="00A84D04">
        <w:rPr>
          <w:rFonts w:ascii="Trebuchet MS" w:hAnsi="Trebuchet MS" w:cs="Arial"/>
          <w:sz w:val="20"/>
          <w:szCs w:val="20"/>
          <w:lang w:val="en-GB"/>
        </w:rPr>
        <w:t xml:space="preserve">the GDPR. </w:t>
      </w:r>
    </w:p>
    <w:p w14:paraId="3CD24548" w14:textId="571E309E" w:rsidR="00B86C05" w:rsidRPr="00A84D04" w:rsidRDefault="00B86C05" w:rsidP="00B86C05">
      <w:pPr>
        <w:pStyle w:val="Lijstalinea"/>
        <w:numPr>
          <w:ilvl w:val="1"/>
          <w:numId w:val="3"/>
        </w:numPr>
        <w:spacing w:line="300" w:lineRule="atLeast"/>
        <w:ind w:left="567" w:hanging="567"/>
        <w:rPr>
          <w:rFonts w:ascii="Trebuchet MS" w:hAnsi="Trebuchet MS" w:cs="Arial"/>
          <w:sz w:val="20"/>
          <w:szCs w:val="20"/>
          <w:lang w:val="en-US"/>
        </w:rPr>
      </w:pPr>
      <w:r w:rsidRPr="00A84D04">
        <w:rPr>
          <w:rFonts w:ascii="Trebuchet MS" w:hAnsi="Trebuchet MS" w:cs="Arial"/>
          <w:sz w:val="20"/>
          <w:szCs w:val="20"/>
          <w:u w:val="single"/>
          <w:lang w:val="en-US"/>
        </w:rPr>
        <w:t>Annex 1</w:t>
      </w:r>
      <w:r w:rsidRPr="00A84D04">
        <w:rPr>
          <w:rFonts w:ascii="Trebuchet MS" w:hAnsi="Trebuchet MS" w:cs="Arial"/>
          <w:sz w:val="20"/>
          <w:szCs w:val="20"/>
          <w:lang w:val="en-US"/>
        </w:rPr>
        <w:t xml:space="preserve"> </w:t>
      </w:r>
      <w:r w:rsidR="00275A35">
        <w:rPr>
          <w:rFonts w:ascii="Trebuchet MS" w:hAnsi="Trebuchet MS" w:cs="Arial"/>
          <w:sz w:val="20"/>
          <w:szCs w:val="20"/>
          <w:lang w:val="en-US"/>
        </w:rPr>
        <w:t xml:space="preserve">(under A.) </w:t>
      </w:r>
      <w:r w:rsidRPr="00A84D04">
        <w:rPr>
          <w:rFonts w:ascii="Trebuchet MS" w:hAnsi="Trebuchet MS" w:cs="Arial"/>
          <w:sz w:val="20"/>
          <w:szCs w:val="20"/>
          <w:lang w:val="en-US"/>
        </w:rPr>
        <w:t xml:space="preserve">to this DPA contains an overview of the </w:t>
      </w:r>
      <w:r w:rsidRPr="00A84D04">
        <w:rPr>
          <w:rFonts w:ascii="Trebuchet MS" w:hAnsi="Trebuchet MS" w:cs="Arial"/>
          <w:sz w:val="20"/>
          <w:szCs w:val="20"/>
          <w:lang w:val="en-GB"/>
        </w:rPr>
        <w:t>types of personal data</w:t>
      </w:r>
      <w:r w:rsidR="008B1145" w:rsidRPr="00A84D04">
        <w:rPr>
          <w:rFonts w:ascii="Trebuchet MS" w:hAnsi="Trebuchet MS" w:cs="Arial"/>
          <w:sz w:val="20"/>
          <w:szCs w:val="20"/>
          <w:lang w:val="en-GB"/>
        </w:rPr>
        <w:t xml:space="preserve"> and </w:t>
      </w:r>
      <w:r w:rsidRPr="00A84D04">
        <w:rPr>
          <w:rFonts w:ascii="Trebuchet MS" w:hAnsi="Trebuchet MS" w:cs="Arial"/>
          <w:sz w:val="20"/>
          <w:szCs w:val="20"/>
          <w:lang w:val="en-GB"/>
        </w:rPr>
        <w:t>the categories of data subjects</w:t>
      </w:r>
      <w:r w:rsidR="008B1145" w:rsidRPr="00A84D04">
        <w:rPr>
          <w:rFonts w:ascii="Trebuchet MS" w:hAnsi="Trebuchet MS" w:cs="Arial"/>
          <w:sz w:val="20"/>
          <w:szCs w:val="20"/>
          <w:lang w:val="en-GB"/>
        </w:rPr>
        <w:t xml:space="preserve"> that are being processed and the purpose(s) for processing</w:t>
      </w:r>
      <w:r w:rsidRPr="00A84D04">
        <w:rPr>
          <w:rFonts w:ascii="Trebuchet MS" w:hAnsi="Trebuchet MS" w:cs="Arial"/>
          <w:sz w:val="20"/>
          <w:szCs w:val="20"/>
          <w:lang w:val="en-GB"/>
        </w:rPr>
        <w:t xml:space="preserve">. </w:t>
      </w:r>
    </w:p>
    <w:p w14:paraId="3CD24549" w14:textId="77777777" w:rsidR="001413BF" w:rsidRPr="008B5A08" w:rsidRDefault="001413BF" w:rsidP="001413BF">
      <w:pPr>
        <w:pStyle w:val="Lijstalinea"/>
        <w:numPr>
          <w:ilvl w:val="1"/>
          <w:numId w:val="3"/>
        </w:numPr>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
        </w:rPr>
        <w:t>Any reference in this DPA to "written" is also meant to include "by electronic means" (e.g. email).</w:t>
      </w:r>
    </w:p>
    <w:p w14:paraId="3CD2454A" w14:textId="77777777" w:rsidR="00B86C05" w:rsidRPr="00A84D04" w:rsidRDefault="00B86C05" w:rsidP="00B86C05">
      <w:pPr>
        <w:pStyle w:val="Lijstalinea"/>
        <w:spacing w:line="300" w:lineRule="atLeast"/>
        <w:ind w:left="567"/>
        <w:rPr>
          <w:rFonts w:ascii="Trebuchet MS" w:hAnsi="Trebuchet MS" w:cs="Arial"/>
          <w:sz w:val="20"/>
          <w:szCs w:val="20"/>
          <w:lang w:val="en-US"/>
        </w:rPr>
      </w:pPr>
    </w:p>
    <w:p w14:paraId="3CD2454B" w14:textId="77777777" w:rsidR="00B86C05" w:rsidRPr="00A84D04" w:rsidRDefault="001413BF" w:rsidP="00B86C05">
      <w:pPr>
        <w:pStyle w:val="Lijstalinea"/>
        <w:keepNext/>
        <w:keepLines/>
        <w:numPr>
          <w:ilvl w:val="0"/>
          <w:numId w:val="4"/>
        </w:numPr>
        <w:spacing w:line="300" w:lineRule="atLeast"/>
        <w:ind w:left="567" w:hanging="567"/>
        <w:rPr>
          <w:rFonts w:ascii="Trebuchet MS" w:hAnsi="Trebuchet MS" w:cs="Arial"/>
          <w:b/>
          <w:sz w:val="20"/>
          <w:szCs w:val="20"/>
        </w:rPr>
      </w:pPr>
      <w:r w:rsidRPr="00A84D04">
        <w:rPr>
          <w:rFonts w:ascii="Trebuchet MS" w:hAnsi="Trebuchet MS" w:cs="Arial"/>
          <w:b/>
          <w:sz w:val="20"/>
          <w:szCs w:val="20"/>
        </w:rPr>
        <w:t xml:space="preserve">OBLIGATIONS OF PROCESSOR </w:t>
      </w:r>
    </w:p>
    <w:p w14:paraId="3CD2454C" w14:textId="75D70872" w:rsidR="00BC6E72" w:rsidRPr="00A84D04" w:rsidRDefault="00B86C05" w:rsidP="00B86C05">
      <w:pPr>
        <w:pStyle w:val="Lijstalinea"/>
        <w:numPr>
          <w:ilvl w:val="1"/>
          <w:numId w:val="1"/>
        </w:numPr>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 xml:space="preserve">Processor </w:t>
      </w:r>
      <w:r w:rsidR="00BC6E72" w:rsidRPr="00A84D04">
        <w:rPr>
          <w:rFonts w:ascii="Trebuchet MS" w:hAnsi="Trebuchet MS" w:cs="Arial"/>
          <w:sz w:val="20"/>
          <w:szCs w:val="20"/>
          <w:lang w:val="en-US"/>
        </w:rPr>
        <w:t>shall</w:t>
      </w:r>
      <w:r w:rsidRPr="00A84D04">
        <w:rPr>
          <w:rFonts w:ascii="Trebuchet MS" w:hAnsi="Trebuchet MS" w:cs="Arial"/>
          <w:sz w:val="20"/>
          <w:szCs w:val="20"/>
          <w:lang w:val="en-US"/>
        </w:rPr>
        <w:t xml:space="preserve"> process the personal data solely upon instruction and</w:t>
      </w:r>
      <w:r w:rsidRPr="00A84D04">
        <w:rPr>
          <w:rFonts w:ascii="Trebuchet MS" w:hAnsi="Trebuchet MS"/>
          <w:sz w:val="20"/>
          <w:szCs w:val="20"/>
          <w:lang w:val="en-US"/>
        </w:rPr>
        <w:t xml:space="preserve"> </w:t>
      </w:r>
      <w:r w:rsidRPr="00A84D04">
        <w:rPr>
          <w:rFonts w:ascii="Trebuchet MS" w:hAnsi="Trebuchet MS" w:cs="Arial"/>
          <w:sz w:val="20"/>
          <w:szCs w:val="20"/>
          <w:lang w:val="en-US"/>
        </w:rPr>
        <w:t xml:space="preserve">on behalf of Controller. The processing </w:t>
      </w:r>
      <w:r w:rsidR="001413BF" w:rsidRPr="00A84D04">
        <w:rPr>
          <w:rFonts w:ascii="Trebuchet MS" w:hAnsi="Trebuchet MS" w:cs="Arial"/>
          <w:sz w:val="20"/>
          <w:szCs w:val="20"/>
          <w:lang w:val="en-US"/>
        </w:rPr>
        <w:t xml:space="preserve">of personal data </w:t>
      </w:r>
      <w:r w:rsidRPr="00A84D04">
        <w:rPr>
          <w:rFonts w:ascii="Trebuchet MS" w:hAnsi="Trebuchet MS" w:cs="Arial"/>
          <w:sz w:val="20"/>
          <w:szCs w:val="20"/>
          <w:lang w:val="en-US"/>
        </w:rPr>
        <w:t>shall</w:t>
      </w:r>
      <w:r w:rsidR="008410CF" w:rsidRPr="008410CF">
        <w:rPr>
          <w:rFonts w:ascii="Roboto" w:hAnsi="Roboto"/>
          <w:color w:val="070808"/>
          <w:sz w:val="21"/>
          <w:szCs w:val="21"/>
          <w:shd w:val="clear" w:color="auto" w:fill="F9F8F7"/>
          <w:lang w:val="en-US"/>
        </w:rPr>
        <w:t xml:space="preserve"> </w:t>
      </w:r>
      <w:r w:rsidR="008410CF">
        <w:rPr>
          <w:rFonts w:ascii="Trebuchet MS" w:hAnsi="Trebuchet MS" w:cs="Arial"/>
          <w:sz w:val="20"/>
          <w:szCs w:val="20"/>
          <w:lang w:val="en-US"/>
        </w:rPr>
        <w:t xml:space="preserve">be </w:t>
      </w:r>
      <w:r w:rsidR="008410CF" w:rsidRPr="008410CF">
        <w:rPr>
          <w:rFonts w:ascii="Trebuchet MS" w:hAnsi="Trebuchet MS" w:cs="Arial"/>
          <w:sz w:val="20"/>
          <w:szCs w:val="20"/>
          <w:lang w:val="en-US"/>
        </w:rPr>
        <w:t>carried out in accordance with the written instructions of Controller and in compliance</w:t>
      </w:r>
      <w:r w:rsidRPr="00A84D04">
        <w:rPr>
          <w:rFonts w:ascii="Trebuchet MS" w:hAnsi="Trebuchet MS" w:cs="Arial"/>
          <w:sz w:val="20"/>
          <w:szCs w:val="20"/>
          <w:lang w:val="en-US"/>
        </w:rPr>
        <w:t xml:space="preserve"> with </w:t>
      </w:r>
      <w:r w:rsidR="00BC6E72" w:rsidRPr="00A84D04">
        <w:rPr>
          <w:rFonts w:ascii="Trebuchet MS" w:hAnsi="Trebuchet MS" w:cs="Arial"/>
          <w:sz w:val="20"/>
          <w:szCs w:val="20"/>
          <w:lang w:val="en-US"/>
        </w:rPr>
        <w:t>the GDPR and</w:t>
      </w:r>
      <w:r w:rsidR="00A622D6">
        <w:rPr>
          <w:rFonts w:ascii="Trebuchet MS" w:hAnsi="Trebuchet MS" w:cs="Arial"/>
          <w:sz w:val="20"/>
          <w:szCs w:val="20"/>
          <w:lang w:val="en-US"/>
        </w:rPr>
        <w:t xml:space="preserve"> any</w:t>
      </w:r>
      <w:r w:rsidR="00BC6E72" w:rsidRPr="00A84D04">
        <w:rPr>
          <w:rFonts w:ascii="Trebuchet MS" w:hAnsi="Trebuchet MS" w:cs="Arial"/>
          <w:sz w:val="20"/>
          <w:szCs w:val="20"/>
          <w:lang w:val="en-US"/>
        </w:rPr>
        <w:t xml:space="preserve"> other </w:t>
      </w:r>
      <w:r w:rsidRPr="00A84D04">
        <w:rPr>
          <w:rFonts w:ascii="Trebuchet MS" w:hAnsi="Trebuchet MS" w:cs="Arial"/>
          <w:sz w:val="20"/>
          <w:szCs w:val="20"/>
          <w:lang w:val="en-GB"/>
        </w:rPr>
        <w:t xml:space="preserve">applicable laws and regulations. </w:t>
      </w:r>
    </w:p>
    <w:p w14:paraId="3CD2454D" w14:textId="77777777" w:rsidR="00B86C05" w:rsidRPr="00A84D04" w:rsidRDefault="00B86C05" w:rsidP="00B86C05">
      <w:pPr>
        <w:pStyle w:val="Lijstalinea"/>
        <w:numPr>
          <w:ilvl w:val="1"/>
          <w:numId w:val="1"/>
        </w:numPr>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lastRenderedPageBreak/>
        <w:t xml:space="preserve">Processor </w:t>
      </w:r>
      <w:r w:rsidR="00BC6E72" w:rsidRPr="00A84D04">
        <w:rPr>
          <w:rFonts w:ascii="Trebuchet MS" w:hAnsi="Trebuchet MS" w:cs="Arial"/>
          <w:sz w:val="20"/>
          <w:szCs w:val="20"/>
          <w:lang w:val="en-US"/>
        </w:rPr>
        <w:t xml:space="preserve">shall not be permitted be </w:t>
      </w:r>
      <w:r w:rsidRPr="00A84D04">
        <w:rPr>
          <w:rFonts w:ascii="Trebuchet MS" w:hAnsi="Trebuchet MS" w:cs="Arial"/>
          <w:sz w:val="20"/>
          <w:szCs w:val="20"/>
          <w:lang w:val="en-US"/>
        </w:rPr>
        <w:t xml:space="preserve">use the personal data for </w:t>
      </w:r>
      <w:r w:rsidR="00BC6E72" w:rsidRPr="00A84D04">
        <w:rPr>
          <w:rFonts w:ascii="Trebuchet MS" w:hAnsi="Trebuchet MS" w:cs="Arial"/>
          <w:sz w:val="20"/>
          <w:szCs w:val="20"/>
          <w:lang w:val="en-US"/>
        </w:rPr>
        <w:t xml:space="preserve">other, </w:t>
      </w:r>
      <w:r w:rsidRPr="00A84D04">
        <w:rPr>
          <w:rFonts w:ascii="Trebuchet MS" w:hAnsi="Trebuchet MS" w:cs="Arial"/>
          <w:sz w:val="20"/>
          <w:szCs w:val="20"/>
          <w:lang w:val="en-US"/>
        </w:rPr>
        <w:t>own purposes</w:t>
      </w:r>
      <w:r w:rsidRPr="00A84D04">
        <w:rPr>
          <w:rFonts w:ascii="Trebuchet MS" w:hAnsi="Trebuchet MS" w:cs="Arial"/>
          <w:sz w:val="20"/>
          <w:szCs w:val="20"/>
          <w:lang w:val="en-GB"/>
        </w:rPr>
        <w:t>.</w:t>
      </w:r>
    </w:p>
    <w:p w14:paraId="5225E005" w14:textId="1C937081" w:rsidR="002E05D6" w:rsidRDefault="0034511B" w:rsidP="00B86C05">
      <w:pPr>
        <w:pStyle w:val="Lijstalinea"/>
        <w:numPr>
          <w:ilvl w:val="1"/>
          <w:numId w:val="1"/>
        </w:numPr>
        <w:spacing w:after="0"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 xml:space="preserve">Processor </w:t>
      </w:r>
      <w:r w:rsidR="006B4AD8" w:rsidRPr="006B4AD8">
        <w:rPr>
          <w:rFonts w:ascii="Trebuchet MS" w:hAnsi="Trebuchet MS" w:cs="Arial"/>
          <w:sz w:val="20"/>
          <w:szCs w:val="20"/>
          <w:lang w:val="en-US"/>
        </w:rPr>
        <w:t xml:space="preserve">has implemented at least the technical and organizational security measures as outlined in </w:t>
      </w:r>
      <w:r w:rsidR="006B4AD8" w:rsidRPr="006B4AD8">
        <w:rPr>
          <w:rFonts w:ascii="Trebuchet MS" w:hAnsi="Trebuchet MS" w:cs="Arial"/>
          <w:sz w:val="20"/>
          <w:szCs w:val="20"/>
          <w:u w:val="single"/>
          <w:lang w:val="en-US"/>
        </w:rPr>
        <w:t>Annex II</w:t>
      </w:r>
      <w:r w:rsidR="006B4AD8" w:rsidRPr="006B4AD8">
        <w:rPr>
          <w:rFonts w:ascii="Trebuchet MS" w:hAnsi="Trebuchet MS" w:cs="Arial"/>
          <w:sz w:val="20"/>
          <w:szCs w:val="20"/>
          <w:lang w:val="en-US"/>
        </w:rPr>
        <w:t xml:space="preserve"> of this </w:t>
      </w:r>
      <w:r w:rsidR="006B4AD8">
        <w:rPr>
          <w:rFonts w:ascii="Trebuchet MS" w:hAnsi="Trebuchet MS" w:cs="Arial"/>
          <w:sz w:val="20"/>
          <w:szCs w:val="20"/>
          <w:lang w:val="en-US"/>
        </w:rPr>
        <w:t>DPA</w:t>
      </w:r>
      <w:r w:rsidR="006B4AD8" w:rsidRPr="006B4AD8">
        <w:rPr>
          <w:rFonts w:ascii="Trebuchet MS" w:hAnsi="Trebuchet MS" w:cs="Arial"/>
          <w:sz w:val="20"/>
          <w:szCs w:val="20"/>
          <w:lang w:val="en-US"/>
        </w:rPr>
        <w:t>. In implementing the security measures, consideration has been given to the</w:t>
      </w:r>
      <w:r w:rsidR="008E64C2">
        <w:rPr>
          <w:rFonts w:ascii="Trebuchet MS" w:hAnsi="Trebuchet MS" w:cs="Arial"/>
          <w:sz w:val="20"/>
          <w:szCs w:val="20"/>
          <w:lang w:val="en-US"/>
        </w:rPr>
        <w:t xml:space="preserve"> nature of the personal data,</w:t>
      </w:r>
      <w:r w:rsidR="006B4AD8" w:rsidRPr="006B4AD8">
        <w:rPr>
          <w:rFonts w:ascii="Trebuchet MS" w:hAnsi="Trebuchet MS" w:cs="Arial"/>
          <w:sz w:val="20"/>
          <w:szCs w:val="20"/>
          <w:lang w:val="en-US"/>
        </w:rPr>
        <w:t xml:space="preserve"> risks to be mitigated, the state of the art, and the costs of the security measures. This includes, among other things, that the </w:t>
      </w:r>
      <w:r w:rsidR="005E176A">
        <w:rPr>
          <w:rFonts w:ascii="Trebuchet MS" w:hAnsi="Trebuchet MS" w:cs="Arial"/>
          <w:sz w:val="20"/>
          <w:szCs w:val="20"/>
          <w:lang w:val="en-US"/>
        </w:rPr>
        <w:t xml:space="preserve">personal </w:t>
      </w:r>
      <w:r w:rsidR="006B4AD8" w:rsidRPr="006B4AD8">
        <w:rPr>
          <w:rFonts w:ascii="Trebuchet MS" w:hAnsi="Trebuchet MS" w:cs="Arial"/>
          <w:sz w:val="20"/>
          <w:szCs w:val="20"/>
          <w:lang w:val="en-US"/>
        </w:rPr>
        <w:t xml:space="preserve">data is protected against a security breach that leads </w:t>
      </w:r>
      <w:r w:rsidR="005E176A">
        <w:rPr>
          <w:rFonts w:ascii="Trebuchet MS" w:hAnsi="Trebuchet MS" w:cs="Arial"/>
          <w:sz w:val="20"/>
          <w:szCs w:val="20"/>
          <w:lang w:val="en-US"/>
        </w:rPr>
        <w:t xml:space="preserve">or may lead </w:t>
      </w:r>
      <w:r w:rsidR="006B4AD8" w:rsidRPr="006B4AD8">
        <w:rPr>
          <w:rFonts w:ascii="Trebuchet MS" w:hAnsi="Trebuchet MS" w:cs="Arial"/>
          <w:sz w:val="20"/>
          <w:szCs w:val="20"/>
          <w:lang w:val="en-US"/>
        </w:rPr>
        <w:t xml:space="preserve">to the destruction, loss, alteration, or unauthorized disclosure of or access to the </w:t>
      </w:r>
      <w:r w:rsidR="005E176A">
        <w:rPr>
          <w:rFonts w:ascii="Trebuchet MS" w:hAnsi="Trebuchet MS" w:cs="Arial"/>
          <w:sz w:val="20"/>
          <w:szCs w:val="20"/>
          <w:lang w:val="en-US"/>
        </w:rPr>
        <w:t xml:space="preserve">personal </w:t>
      </w:r>
      <w:r w:rsidR="006B4AD8" w:rsidRPr="006B4AD8">
        <w:rPr>
          <w:rFonts w:ascii="Trebuchet MS" w:hAnsi="Trebuchet MS" w:cs="Arial"/>
          <w:sz w:val="20"/>
          <w:szCs w:val="20"/>
          <w:lang w:val="en-US"/>
        </w:rPr>
        <w:t>data, whether accidental or unlawful (breach related to personal data).</w:t>
      </w:r>
    </w:p>
    <w:p w14:paraId="3CD2454F" w14:textId="66D48931" w:rsidR="0034511B" w:rsidRPr="00A84D04" w:rsidRDefault="0034511B" w:rsidP="0034511B">
      <w:pPr>
        <w:pStyle w:val="Lijstalinea"/>
        <w:numPr>
          <w:ilvl w:val="1"/>
          <w:numId w:val="1"/>
        </w:numPr>
        <w:spacing w:after="0" w:line="300" w:lineRule="atLeast"/>
        <w:ind w:left="567" w:hanging="567"/>
        <w:rPr>
          <w:rFonts w:ascii="Trebuchet MS" w:hAnsi="Trebuchet MS" w:cs="Arial"/>
          <w:sz w:val="20"/>
          <w:szCs w:val="20"/>
          <w:lang w:val="en-US"/>
        </w:rPr>
      </w:pPr>
      <w:r w:rsidRPr="00A84D04">
        <w:rPr>
          <w:rFonts w:ascii="Trebuchet MS" w:hAnsi="Trebuchet MS" w:cs="Arial"/>
          <w:sz w:val="20"/>
          <w:szCs w:val="20"/>
          <w:lang w:val="en"/>
        </w:rPr>
        <w:t xml:space="preserve">Processor acknowledges that in order to </w:t>
      </w:r>
      <w:r w:rsidR="001413BF" w:rsidRPr="00A84D04">
        <w:rPr>
          <w:rFonts w:ascii="Trebuchet MS" w:hAnsi="Trebuchet MS" w:cs="Arial"/>
          <w:sz w:val="20"/>
          <w:szCs w:val="20"/>
          <w:lang w:val="en"/>
        </w:rPr>
        <w:t>safeguard</w:t>
      </w:r>
      <w:r w:rsidRPr="00A84D04">
        <w:rPr>
          <w:rFonts w:ascii="Trebuchet MS" w:hAnsi="Trebuchet MS" w:cs="Arial"/>
          <w:sz w:val="20"/>
          <w:szCs w:val="20"/>
          <w:lang w:val="en"/>
        </w:rPr>
        <w:t xml:space="preserve"> an adequate level of security</w:t>
      </w:r>
      <w:r w:rsidR="001413BF" w:rsidRPr="00A84D04">
        <w:rPr>
          <w:rFonts w:ascii="Trebuchet MS" w:hAnsi="Trebuchet MS" w:cs="Arial"/>
          <w:sz w:val="20"/>
          <w:szCs w:val="20"/>
          <w:lang w:val="en"/>
        </w:rPr>
        <w:t>,</w:t>
      </w:r>
      <w:r w:rsidRPr="00A84D04">
        <w:rPr>
          <w:rFonts w:ascii="Trebuchet MS" w:hAnsi="Trebuchet MS" w:cs="Arial"/>
          <w:sz w:val="20"/>
          <w:szCs w:val="20"/>
          <w:lang w:val="en"/>
        </w:rPr>
        <w:t xml:space="preserve"> additional </w:t>
      </w:r>
      <w:r w:rsidR="001413BF" w:rsidRPr="00A84D04">
        <w:rPr>
          <w:rFonts w:ascii="Trebuchet MS" w:hAnsi="Trebuchet MS" w:cs="Arial"/>
          <w:sz w:val="20"/>
          <w:szCs w:val="20"/>
          <w:lang w:val="en"/>
        </w:rPr>
        <w:t xml:space="preserve">ad-hoc </w:t>
      </w:r>
      <w:r w:rsidRPr="00A84D04">
        <w:rPr>
          <w:rFonts w:ascii="Trebuchet MS" w:hAnsi="Trebuchet MS" w:cs="Arial"/>
          <w:sz w:val="20"/>
          <w:szCs w:val="20"/>
          <w:lang w:val="en"/>
        </w:rPr>
        <w:t xml:space="preserve">security measures may be required. Processor undertakes to comply </w:t>
      </w:r>
      <w:r w:rsidR="001413BF" w:rsidRPr="00A84D04">
        <w:rPr>
          <w:rFonts w:ascii="Trebuchet MS" w:hAnsi="Trebuchet MS" w:cs="Arial"/>
          <w:sz w:val="20"/>
          <w:szCs w:val="20"/>
          <w:lang w:val="en"/>
        </w:rPr>
        <w:t xml:space="preserve">without delay </w:t>
      </w:r>
      <w:r w:rsidRPr="00A84D04">
        <w:rPr>
          <w:rFonts w:ascii="Trebuchet MS" w:hAnsi="Trebuchet MS" w:cs="Arial"/>
          <w:sz w:val="20"/>
          <w:szCs w:val="20"/>
          <w:lang w:val="en"/>
        </w:rPr>
        <w:t xml:space="preserve">with all requests from Controller to take additional </w:t>
      </w:r>
      <w:r w:rsidR="001413BF" w:rsidRPr="00A84D04">
        <w:rPr>
          <w:rFonts w:ascii="Trebuchet MS" w:hAnsi="Trebuchet MS" w:cs="Arial"/>
          <w:sz w:val="20"/>
          <w:szCs w:val="20"/>
          <w:lang w:val="en"/>
        </w:rPr>
        <w:t xml:space="preserve">security </w:t>
      </w:r>
      <w:r w:rsidRPr="00A84D04">
        <w:rPr>
          <w:rFonts w:ascii="Trebuchet MS" w:hAnsi="Trebuchet MS" w:cs="Arial"/>
          <w:sz w:val="20"/>
          <w:szCs w:val="20"/>
          <w:lang w:val="en"/>
        </w:rPr>
        <w:t>measures.</w:t>
      </w:r>
    </w:p>
    <w:p w14:paraId="3CD24551" w14:textId="434C26F6" w:rsidR="00B86C05" w:rsidRPr="00A84D04" w:rsidRDefault="002B5262" w:rsidP="00B86C05">
      <w:pPr>
        <w:pStyle w:val="Lijstalinea"/>
        <w:numPr>
          <w:ilvl w:val="1"/>
          <w:numId w:val="1"/>
        </w:numPr>
        <w:spacing w:line="300" w:lineRule="atLeast"/>
        <w:ind w:left="567" w:hanging="567"/>
        <w:rPr>
          <w:rFonts w:ascii="Trebuchet MS" w:hAnsi="Trebuchet MS" w:cs="Arial"/>
          <w:sz w:val="20"/>
          <w:szCs w:val="20"/>
          <w:lang w:val="en-US"/>
        </w:rPr>
      </w:pPr>
      <w:r>
        <w:rPr>
          <w:rFonts w:ascii="Trebuchet MS" w:hAnsi="Trebuchet MS" w:cs="Arial"/>
          <w:sz w:val="20"/>
          <w:szCs w:val="20"/>
          <w:lang w:val="en-US"/>
        </w:rPr>
        <w:t>Upon request of Controller</w:t>
      </w:r>
      <w:r w:rsidR="00B86C05" w:rsidRPr="00A84D04">
        <w:rPr>
          <w:rFonts w:ascii="Trebuchet MS" w:hAnsi="Trebuchet MS" w:cs="Arial"/>
          <w:sz w:val="20"/>
          <w:szCs w:val="20"/>
          <w:lang w:val="en-GB"/>
        </w:rPr>
        <w:t xml:space="preserve">, Processor will provide assistance to Controller in the execution of data protection impact assessments (DPIA). </w:t>
      </w:r>
    </w:p>
    <w:p w14:paraId="3CD24552" w14:textId="6CAA31E5" w:rsidR="00B86C05" w:rsidRPr="00A84D04" w:rsidRDefault="00B86C05" w:rsidP="00B44046">
      <w:pPr>
        <w:pStyle w:val="Lijstalinea"/>
        <w:numPr>
          <w:ilvl w:val="1"/>
          <w:numId w:val="1"/>
        </w:numPr>
        <w:spacing w:line="300" w:lineRule="atLeast"/>
        <w:ind w:left="567" w:hanging="567"/>
        <w:rPr>
          <w:rFonts w:ascii="Trebuchet MS" w:hAnsi="Trebuchet MS" w:cs="Arial"/>
          <w:b/>
          <w:sz w:val="20"/>
          <w:szCs w:val="20"/>
          <w:lang w:val="en-US"/>
        </w:rPr>
      </w:pPr>
      <w:r w:rsidRPr="00A84D04">
        <w:rPr>
          <w:rFonts w:ascii="Trebuchet MS" w:hAnsi="Trebuchet MS" w:cs="Arial"/>
          <w:sz w:val="20"/>
          <w:szCs w:val="20"/>
          <w:lang w:val="en-US"/>
        </w:rPr>
        <w:t xml:space="preserve">Processor </w:t>
      </w:r>
      <w:r w:rsidR="0034511B" w:rsidRPr="00A84D04">
        <w:rPr>
          <w:rFonts w:ascii="Trebuchet MS" w:hAnsi="Trebuchet MS" w:cs="Arial"/>
          <w:sz w:val="20"/>
          <w:szCs w:val="20"/>
          <w:lang w:val="en-US"/>
        </w:rPr>
        <w:t>shall not</w:t>
      </w:r>
      <w:r w:rsidRPr="00A84D04">
        <w:rPr>
          <w:rFonts w:ascii="Trebuchet MS" w:hAnsi="Trebuchet MS" w:cs="Arial"/>
          <w:sz w:val="20"/>
          <w:szCs w:val="20"/>
          <w:lang w:val="en-US"/>
        </w:rPr>
        <w:t xml:space="preserve"> process the personal data </w:t>
      </w:r>
      <w:r w:rsidR="0034511B" w:rsidRPr="00A84D04">
        <w:rPr>
          <w:rFonts w:ascii="Trebuchet MS" w:hAnsi="Trebuchet MS" w:cs="Arial"/>
          <w:sz w:val="20"/>
          <w:szCs w:val="20"/>
          <w:lang w:val="en-US"/>
        </w:rPr>
        <w:t>to</w:t>
      </w:r>
      <w:r w:rsidRPr="00A84D04">
        <w:rPr>
          <w:rFonts w:ascii="Trebuchet MS" w:hAnsi="Trebuchet MS" w:cs="Arial"/>
          <w:sz w:val="20"/>
          <w:szCs w:val="20"/>
          <w:lang w:val="en-US"/>
        </w:rPr>
        <w:t xml:space="preserve"> countries </w:t>
      </w:r>
      <w:r w:rsidR="0034511B" w:rsidRPr="00A84D04">
        <w:rPr>
          <w:rFonts w:ascii="Trebuchet MS" w:hAnsi="Trebuchet MS" w:cs="Arial"/>
          <w:sz w:val="20"/>
          <w:szCs w:val="20"/>
          <w:lang w:val="en-US"/>
        </w:rPr>
        <w:t xml:space="preserve">outside </w:t>
      </w:r>
      <w:r w:rsidRPr="00A84D04">
        <w:rPr>
          <w:rFonts w:ascii="Trebuchet MS" w:hAnsi="Trebuchet MS" w:cs="Arial"/>
          <w:sz w:val="20"/>
          <w:szCs w:val="20"/>
          <w:lang w:val="en-US"/>
        </w:rPr>
        <w:t>the European Economic Area (EEA)</w:t>
      </w:r>
      <w:r w:rsidR="0034511B" w:rsidRPr="00A84D04">
        <w:rPr>
          <w:rFonts w:ascii="Trebuchet MS" w:hAnsi="Trebuchet MS" w:cs="Arial"/>
          <w:sz w:val="20"/>
          <w:szCs w:val="20"/>
          <w:lang w:val="en-US"/>
        </w:rPr>
        <w:t xml:space="preserve"> without prior, written consent of Controller.</w:t>
      </w:r>
      <w:r w:rsidR="009E5A7D" w:rsidRPr="009E5A7D">
        <w:rPr>
          <w:rFonts w:ascii="Roboto" w:hAnsi="Roboto"/>
          <w:color w:val="070808"/>
          <w:sz w:val="21"/>
          <w:szCs w:val="21"/>
          <w:shd w:val="clear" w:color="auto" w:fill="F5F5F5"/>
          <w:lang w:val="en-US"/>
        </w:rPr>
        <w:t xml:space="preserve"> </w:t>
      </w:r>
      <w:r w:rsidR="009E5A7D" w:rsidRPr="009E5A7D">
        <w:rPr>
          <w:rFonts w:ascii="Trebuchet MS" w:hAnsi="Trebuchet MS" w:cs="Arial"/>
          <w:sz w:val="20"/>
          <w:szCs w:val="20"/>
          <w:lang w:val="en-US"/>
        </w:rPr>
        <w:t xml:space="preserve">The transfer of personal data </w:t>
      </w:r>
      <w:r w:rsidR="0088292B" w:rsidRPr="009E5A7D">
        <w:rPr>
          <w:rFonts w:ascii="Trebuchet MS" w:hAnsi="Trebuchet MS" w:cs="Arial"/>
          <w:sz w:val="20"/>
          <w:szCs w:val="20"/>
          <w:lang w:val="en-US"/>
        </w:rPr>
        <w:t xml:space="preserve">by the Processor </w:t>
      </w:r>
      <w:r w:rsidR="009E5A7D" w:rsidRPr="009E5A7D">
        <w:rPr>
          <w:rFonts w:ascii="Trebuchet MS" w:hAnsi="Trebuchet MS" w:cs="Arial"/>
          <w:sz w:val="20"/>
          <w:szCs w:val="20"/>
          <w:lang w:val="en-US"/>
        </w:rPr>
        <w:t xml:space="preserve">to a third country or an international organization shall occur solely on the basis of written instructions from the Controller or to comply with a specific requirement under </w:t>
      </w:r>
      <w:r w:rsidR="0088292B">
        <w:rPr>
          <w:rFonts w:ascii="Trebuchet MS" w:hAnsi="Trebuchet MS" w:cs="Arial"/>
          <w:sz w:val="20"/>
          <w:szCs w:val="20"/>
          <w:lang w:val="en-US"/>
        </w:rPr>
        <w:t>E</w:t>
      </w:r>
      <w:r w:rsidR="009E5A7D" w:rsidRPr="009E5A7D">
        <w:rPr>
          <w:rFonts w:ascii="Trebuchet MS" w:hAnsi="Trebuchet MS" w:cs="Arial"/>
          <w:sz w:val="20"/>
          <w:szCs w:val="20"/>
          <w:lang w:val="en-US"/>
        </w:rPr>
        <w:t>U</w:t>
      </w:r>
      <w:r w:rsidR="0088292B">
        <w:rPr>
          <w:rFonts w:ascii="Trebuchet MS" w:hAnsi="Trebuchet MS" w:cs="Arial"/>
          <w:sz w:val="20"/>
          <w:szCs w:val="20"/>
          <w:lang w:val="en-US"/>
        </w:rPr>
        <w:t xml:space="preserve"> </w:t>
      </w:r>
      <w:r w:rsidR="009E5A7D" w:rsidRPr="009E5A7D">
        <w:rPr>
          <w:rFonts w:ascii="Trebuchet MS" w:hAnsi="Trebuchet MS" w:cs="Arial"/>
          <w:sz w:val="20"/>
          <w:szCs w:val="20"/>
          <w:lang w:val="en-US"/>
        </w:rPr>
        <w:t>law or the national law to which the Processor is subject, and shall take place exclusively in accordance with Chapter V of Regulation (EU) 2016/679 or Regulation (EU) 2018/1725.</w:t>
      </w:r>
    </w:p>
    <w:p w14:paraId="3CD24553" w14:textId="77777777" w:rsidR="0034511B" w:rsidRPr="00A84D04" w:rsidRDefault="0034511B" w:rsidP="0034511B">
      <w:pPr>
        <w:pStyle w:val="Lijstalinea"/>
        <w:spacing w:line="300" w:lineRule="atLeast"/>
        <w:ind w:left="567"/>
        <w:rPr>
          <w:rFonts w:ascii="Trebuchet MS" w:hAnsi="Trebuchet MS" w:cs="Arial"/>
          <w:b/>
          <w:sz w:val="20"/>
          <w:szCs w:val="20"/>
          <w:lang w:val="en-US"/>
        </w:rPr>
      </w:pPr>
    </w:p>
    <w:p w14:paraId="3CD24554" w14:textId="77777777" w:rsidR="00B86C05" w:rsidRPr="00A84D04" w:rsidRDefault="001413BF" w:rsidP="00B86C05">
      <w:pPr>
        <w:pStyle w:val="Lijstalinea"/>
        <w:numPr>
          <w:ilvl w:val="0"/>
          <w:numId w:val="4"/>
        </w:numPr>
        <w:spacing w:after="0" w:line="300" w:lineRule="atLeast"/>
        <w:ind w:left="567" w:hanging="567"/>
        <w:rPr>
          <w:rFonts w:ascii="Trebuchet MS" w:hAnsi="Trebuchet MS" w:cs="Arial"/>
          <w:b/>
          <w:sz w:val="20"/>
          <w:szCs w:val="20"/>
        </w:rPr>
      </w:pPr>
      <w:r w:rsidRPr="00A84D04">
        <w:rPr>
          <w:rFonts w:ascii="Trebuchet MS" w:hAnsi="Trebuchet MS" w:cs="Arial"/>
          <w:b/>
          <w:sz w:val="20"/>
          <w:szCs w:val="20"/>
        </w:rPr>
        <w:t>TERM AND TERMINATION</w:t>
      </w:r>
    </w:p>
    <w:p w14:paraId="3CD24555" w14:textId="77777777" w:rsidR="00B86C05" w:rsidRPr="00A84D04" w:rsidRDefault="00B86C05" w:rsidP="00AE1CD9">
      <w:pPr>
        <w:pStyle w:val="Lijstalinea"/>
        <w:numPr>
          <w:ilvl w:val="1"/>
          <w:numId w:val="7"/>
        </w:numPr>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US"/>
        </w:rPr>
        <w:t xml:space="preserve">This DPA </w:t>
      </w:r>
      <w:r w:rsidRPr="00A84D04">
        <w:rPr>
          <w:rFonts w:ascii="Trebuchet MS" w:hAnsi="Trebuchet MS" w:cs="Arial"/>
          <w:sz w:val="20"/>
          <w:szCs w:val="20"/>
          <w:lang w:val="en-GB"/>
        </w:rPr>
        <w:t xml:space="preserve">enters into force from the moment it is signed by </w:t>
      </w:r>
      <w:r w:rsidR="0034511B" w:rsidRPr="00A84D04">
        <w:rPr>
          <w:rFonts w:ascii="Trebuchet MS" w:hAnsi="Trebuchet MS" w:cs="Arial"/>
          <w:sz w:val="20"/>
          <w:szCs w:val="20"/>
          <w:lang w:val="en-GB"/>
        </w:rPr>
        <w:t>all</w:t>
      </w:r>
      <w:r w:rsidRPr="00A84D04">
        <w:rPr>
          <w:rFonts w:ascii="Trebuchet MS" w:hAnsi="Trebuchet MS" w:cs="Arial"/>
          <w:sz w:val="20"/>
          <w:szCs w:val="20"/>
          <w:lang w:val="en-GB"/>
        </w:rPr>
        <w:t xml:space="preserve"> Parties</w:t>
      </w:r>
      <w:r w:rsidR="00AE1CD9" w:rsidRPr="00A84D04">
        <w:rPr>
          <w:rFonts w:ascii="Trebuchet MS" w:hAnsi="Trebuchet MS" w:cs="Arial"/>
          <w:sz w:val="20"/>
          <w:szCs w:val="20"/>
          <w:lang w:val="en-GB"/>
        </w:rPr>
        <w:t xml:space="preserve"> and </w:t>
      </w:r>
      <w:r w:rsidRPr="00A84D04">
        <w:rPr>
          <w:rFonts w:ascii="Trebuchet MS" w:hAnsi="Trebuchet MS" w:cs="Arial"/>
          <w:sz w:val="20"/>
          <w:szCs w:val="20"/>
          <w:lang w:val="en-GB"/>
        </w:rPr>
        <w:t xml:space="preserve">shall continue </w:t>
      </w:r>
      <w:r w:rsidR="00AE1CD9" w:rsidRPr="00A84D04">
        <w:rPr>
          <w:rFonts w:ascii="Trebuchet MS" w:hAnsi="Trebuchet MS" w:cs="Arial"/>
          <w:sz w:val="20"/>
          <w:szCs w:val="20"/>
          <w:lang w:val="en-GB"/>
        </w:rPr>
        <w:t xml:space="preserve">to be in force </w:t>
      </w:r>
      <w:r w:rsidRPr="00A84D04">
        <w:rPr>
          <w:rFonts w:ascii="Trebuchet MS" w:hAnsi="Trebuchet MS" w:cs="Arial"/>
          <w:sz w:val="20"/>
          <w:szCs w:val="20"/>
          <w:lang w:val="en-GB"/>
        </w:rPr>
        <w:t xml:space="preserve">for the term as indicated in the </w:t>
      </w:r>
      <w:r w:rsidR="00AE1CD9" w:rsidRPr="00A84D04">
        <w:rPr>
          <w:rFonts w:ascii="Trebuchet MS" w:hAnsi="Trebuchet MS" w:cs="Arial"/>
          <w:sz w:val="20"/>
          <w:szCs w:val="20"/>
          <w:lang w:val="en-GB"/>
        </w:rPr>
        <w:t>A</w:t>
      </w:r>
      <w:r w:rsidRPr="00A84D04">
        <w:rPr>
          <w:rFonts w:ascii="Trebuchet MS" w:hAnsi="Trebuchet MS" w:cs="Arial"/>
          <w:sz w:val="20"/>
          <w:szCs w:val="20"/>
          <w:lang w:val="en-GB"/>
        </w:rPr>
        <w:t>greement, and in the absence thereof, for the duration of the services provided by Processor.</w:t>
      </w:r>
    </w:p>
    <w:p w14:paraId="3CD24556" w14:textId="2A78EB5B" w:rsidR="0034511B" w:rsidRPr="00A84D04" w:rsidRDefault="00D71B1F" w:rsidP="00B86C05">
      <w:pPr>
        <w:pStyle w:val="Lijstalinea"/>
        <w:numPr>
          <w:ilvl w:val="1"/>
          <w:numId w:val="7"/>
        </w:numPr>
        <w:spacing w:line="300" w:lineRule="atLeast"/>
        <w:ind w:left="567" w:hanging="567"/>
        <w:rPr>
          <w:rFonts w:ascii="Trebuchet MS" w:hAnsi="Trebuchet MS" w:cs="Arial"/>
          <w:sz w:val="20"/>
          <w:szCs w:val="20"/>
          <w:lang w:val="en-US"/>
        </w:rPr>
      </w:pPr>
      <w:r>
        <w:rPr>
          <w:rFonts w:ascii="Trebuchet MS" w:hAnsi="Trebuchet MS" w:cs="Arial"/>
          <w:sz w:val="20"/>
          <w:szCs w:val="20"/>
          <w:lang w:val="en-US"/>
        </w:rPr>
        <w:t xml:space="preserve">Neither Party can </w:t>
      </w:r>
      <w:r w:rsidR="0034511B" w:rsidRPr="00A84D04">
        <w:rPr>
          <w:rFonts w:ascii="Trebuchet MS" w:hAnsi="Trebuchet MS" w:cs="Arial"/>
          <w:sz w:val="20"/>
          <w:szCs w:val="20"/>
          <w:lang w:val="en-US"/>
        </w:rPr>
        <w:t>terminate</w:t>
      </w:r>
      <w:r>
        <w:rPr>
          <w:rFonts w:ascii="Trebuchet MS" w:hAnsi="Trebuchet MS" w:cs="Arial"/>
          <w:sz w:val="20"/>
          <w:szCs w:val="20"/>
          <w:lang w:val="en-US"/>
        </w:rPr>
        <w:t xml:space="preserve"> t</w:t>
      </w:r>
      <w:r w:rsidRPr="00A84D04">
        <w:rPr>
          <w:rFonts w:ascii="Trebuchet MS" w:hAnsi="Trebuchet MS" w:cs="Arial"/>
          <w:sz w:val="20"/>
          <w:szCs w:val="20"/>
          <w:lang w:val="en-US"/>
        </w:rPr>
        <w:t xml:space="preserve">his </w:t>
      </w:r>
      <w:r>
        <w:rPr>
          <w:rFonts w:ascii="Trebuchet MS" w:hAnsi="Trebuchet MS" w:cs="Arial"/>
          <w:sz w:val="20"/>
          <w:szCs w:val="20"/>
          <w:lang w:val="en-US"/>
        </w:rPr>
        <w:t xml:space="preserve">DPA </w:t>
      </w:r>
      <w:r w:rsidR="0034511B" w:rsidRPr="00A84D04">
        <w:rPr>
          <w:rFonts w:ascii="Trebuchet MS" w:hAnsi="Trebuchet MS" w:cs="Arial"/>
          <w:sz w:val="20"/>
          <w:szCs w:val="20"/>
          <w:lang w:val="en-US"/>
        </w:rPr>
        <w:t xml:space="preserve">for convenience. </w:t>
      </w:r>
    </w:p>
    <w:p w14:paraId="3CD24557" w14:textId="56188D7A" w:rsidR="00B86C05" w:rsidRPr="00A84D04" w:rsidRDefault="0034511B" w:rsidP="00403C97">
      <w:pPr>
        <w:pStyle w:val="Lijstalinea"/>
        <w:numPr>
          <w:ilvl w:val="1"/>
          <w:numId w:val="7"/>
        </w:numPr>
        <w:spacing w:line="300" w:lineRule="atLeast"/>
        <w:ind w:left="567" w:hanging="567"/>
        <w:rPr>
          <w:rFonts w:ascii="Trebuchet MS" w:hAnsi="Trebuchet MS" w:cs="Arial"/>
          <w:color w:val="FF0000"/>
          <w:sz w:val="20"/>
          <w:szCs w:val="20"/>
          <w:lang w:val="en-US"/>
        </w:rPr>
      </w:pPr>
      <w:bookmarkStart w:id="0" w:name="_Ref42871741"/>
      <w:r w:rsidRPr="00A84D04">
        <w:rPr>
          <w:rFonts w:ascii="Trebuchet MS" w:hAnsi="Trebuchet MS" w:cs="Arial"/>
          <w:sz w:val="20"/>
          <w:szCs w:val="20"/>
          <w:lang w:val="en-US"/>
        </w:rPr>
        <w:t>Upon termination of</w:t>
      </w:r>
      <w:r w:rsidR="00B86C05" w:rsidRPr="00A84D04">
        <w:rPr>
          <w:rFonts w:ascii="Trebuchet MS" w:hAnsi="Trebuchet MS" w:cs="Arial"/>
          <w:sz w:val="20"/>
          <w:szCs w:val="20"/>
          <w:lang w:val="en-US"/>
        </w:rPr>
        <w:t xml:space="preserve"> the </w:t>
      </w:r>
      <w:r w:rsidR="00C9183C">
        <w:rPr>
          <w:rFonts w:ascii="Trebuchet MS" w:hAnsi="Trebuchet MS" w:cs="Arial"/>
          <w:sz w:val="20"/>
          <w:szCs w:val="20"/>
          <w:lang w:val="en-US"/>
        </w:rPr>
        <w:t xml:space="preserve">Agreement and/or </w:t>
      </w:r>
      <w:r w:rsidRPr="00A84D04">
        <w:rPr>
          <w:rFonts w:ascii="Trebuchet MS" w:hAnsi="Trebuchet MS" w:cs="Arial"/>
          <w:sz w:val="20"/>
          <w:szCs w:val="20"/>
          <w:lang w:val="en-GB"/>
        </w:rPr>
        <w:t>upon first</w:t>
      </w:r>
      <w:r w:rsidR="00C9183C">
        <w:rPr>
          <w:rFonts w:ascii="Trebuchet MS" w:hAnsi="Trebuchet MS" w:cs="Arial"/>
          <w:sz w:val="20"/>
          <w:szCs w:val="20"/>
          <w:lang w:val="en-GB"/>
        </w:rPr>
        <w:t xml:space="preserve"> written</w:t>
      </w:r>
      <w:r w:rsidRPr="00A84D04">
        <w:rPr>
          <w:rFonts w:ascii="Trebuchet MS" w:hAnsi="Trebuchet MS" w:cs="Arial"/>
          <w:sz w:val="20"/>
          <w:szCs w:val="20"/>
          <w:lang w:val="en-GB"/>
        </w:rPr>
        <w:t xml:space="preserve"> request of </w:t>
      </w:r>
      <w:r w:rsidR="00C9183C">
        <w:rPr>
          <w:rFonts w:ascii="Trebuchet MS" w:hAnsi="Trebuchet MS" w:cs="Arial"/>
          <w:sz w:val="20"/>
          <w:szCs w:val="20"/>
          <w:lang w:val="en-GB"/>
        </w:rPr>
        <w:t xml:space="preserve">the </w:t>
      </w:r>
      <w:r w:rsidRPr="00A84D04">
        <w:rPr>
          <w:rFonts w:ascii="Trebuchet MS" w:hAnsi="Trebuchet MS" w:cs="Arial"/>
          <w:sz w:val="20"/>
          <w:szCs w:val="20"/>
          <w:lang w:val="en-GB"/>
        </w:rPr>
        <w:t xml:space="preserve">Controller, </w:t>
      </w:r>
      <w:r w:rsidR="00C9183C">
        <w:rPr>
          <w:rFonts w:ascii="Trebuchet MS" w:hAnsi="Trebuchet MS" w:cs="Arial"/>
          <w:sz w:val="20"/>
          <w:szCs w:val="20"/>
          <w:lang w:val="en-GB"/>
        </w:rPr>
        <w:t xml:space="preserve">the </w:t>
      </w:r>
      <w:r w:rsidRPr="00A84D04">
        <w:rPr>
          <w:rFonts w:ascii="Trebuchet MS" w:hAnsi="Trebuchet MS" w:cs="Arial"/>
          <w:sz w:val="20"/>
          <w:szCs w:val="20"/>
          <w:lang w:val="en-GB"/>
        </w:rPr>
        <w:t xml:space="preserve">Processor shall return or destroy, as to </w:t>
      </w:r>
      <w:r w:rsidR="00C9183C">
        <w:rPr>
          <w:rFonts w:ascii="Trebuchet MS" w:hAnsi="Trebuchet MS" w:cs="Arial"/>
          <w:sz w:val="20"/>
          <w:szCs w:val="20"/>
          <w:lang w:val="en-GB"/>
        </w:rPr>
        <w:t xml:space="preserve">the </w:t>
      </w:r>
      <w:r w:rsidRPr="00A84D04">
        <w:rPr>
          <w:rFonts w:ascii="Trebuchet MS" w:hAnsi="Trebuchet MS" w:cs="Arial"/>
          <w:sz w:val="20"/>
          <w:szCs w:val="20"/>
          <w:lang w:val="en-GB"/>
        </w:rPr>
        <w:t xml:space="preserve">Controller’s sole discretion, all personal data </w:t>
      </w:r>
      <w:r w:rsidR="003B54E4">
        <w:rPr>
          <w:rFonts w:ascii="Trebuchet MS" w:hAnsi="Trebuchet MS" w:cs="Arial"/>
          <w:sz w:val="20"/>
          <w:szCs w:val="20"/>
          <w:lang w:val="en-GB"/>
        </w:rPr>
        <w:t>without withholding any</w:t>
      </w:r>
      <w:r w:rsidRPr="00A84D04">
        <w:rPr>
          <w:rFonts w:ascii="Trebuchet MS" w:hAnsi="Trebuchet MS" w:cs="Arial"/>
          <w:sz w:val="20"/>
          <w:szCs w:val="20"/>
          <w:lang w:val="en-GB"/>
        </w:rPr>
        <w:t xml:space="preserve"> copies thereof, and direct any employees </w:t>
      </w:r>
      <w:r w:rsidR="00AE1CD9" w:rsidRPr="00A84D04">
        <w:rPr>
          <w:rFonts w:ascii="Trebuchet MS" w:hAnsi="Trebuchet MS" w:cs="Arial"/>
          <w:sz w:val="20"/>
          <w:szCs w:val="20"/>
          <w:lang w:val="en-GB"/>
        </w:rPr>
        <w:t>and/</w:t>
      </w:r>
      <w:r w:rsidRPr="00A84D04">
        <w:rPr>
          <w:rFonts w:ascii="Trebuchet MS" w:hAnsi="Trebuchet MS" w:cs="Arial"/>
          <w:sz w:val="20"/>
          <w:szCs w:val="20"/>
          <w:lang w:val="en-GB"/>
        </w:rPr>
        <w:t>or sub-processors to do the same.</w:t>
      </w:r>
      <w:bookmarkEnd w:id="0"/>
    </w:p>
    <w:p w14:paraId="3CD24558" w14:textId="5A07F261" w:rsidR="00AE1CD9" w:rsidRPr="00A84D04" w:rsidRDefault="00AE1CD9" w:rsidP="00403C97">
      <w:pPr>
        <w:pStyle w:val="Lijstalinea"/>
        <w:numPr>
          <w:ilvl w:val="1"/>
          <w:numId w:val="7"/>
        </w:numPr>
        <w:spacing w:line="300" w:lineRule="atLeast"/>
        <w:ind w:left="567" w:hanging="567"/>
        <w:rPr>
          <w:rFonts w:ascii="Trebuchet MS" w:hAnsi="Trebuchet MS" w:cs="Arial"/>
          <w:color w:val="FF0000"/>
          <w:sz w:val="20"/>
          <w:szCs w:val="20"/>
          <w:lang w:val="en-US"/>
        </w:rPr>
      </w:pPr>
      <w:r w:rsidRPr="00A84D04">
        <w:rPr>
          <w:rFonts w:ascii="Trebuchet MS" w:hAnsi="Trebuchet MS" w:cs="Arial"/>
          <w:sz w:val="20"/>
          <w:szCs w:val="20"/>
          <w:lang w:val="en-GB"/>
        </w:rPr>
        <w:t xml:space="preserve">Upon first request of </w:t>
      </w:r>
      <w:r w:rsidR="003B54E4">
        <w:rPr>
          <w:rFonts w:ascii="Trebuchet MS" w:hAnsi="Trebuchet MS" w:cs="Arial"/>
          <w:sz w:val="20"/>
          <w:szCs w:val="20"/>
          <w:lang w:val="en-GB"/>
        </w:rPr>
        <w:t xml:space="preserve">the </w:t>
      </w:r>
      <w:r w:rsidRPr="00A84D04">
        <w:rPr>
          <w:rFonts w:ascii="Trebuchet MS" w:hAnsi="Trebuchet MS" w:cs="Arial"/>
          <w:sz w:val="20"/>
          <w:szCs w:val="20"/>
          <w:lang w:val="en-GB"/>
        </w:rPr>
        <w:t xml:space="preserve">Controller, </w:t>
      </w:r>
      <w:r w:rsidR="003B54E4">
        <w:rPr>
          <w:rFonts w:ascii="Trebuchet MS" w:hAnsi="Trebuchet MS" w:cs="Arial"/>
          <w:sz w:val="20"/>
          <w:szCs w:val="20"/>
          <w:lang w:val="en-GB"/>
        </w:rPr>
        <w:t xml:space="preserve">the </w:t>
      </w:r>
      <w:r w:rsidRPr="00A84D04">
        <w:rPr>
          <w:rFonts w:ascii="Trebuchet MS" w:hAnsi="Trebuchet MS" w:cs="Arial"/>
          <w:sz w:val="20"/>
          <w:szCs w:val="20"/>
          <w:lang w:val="en-GB"/>
        </w:rPr>
        <w:t xml:space="preserve">Processor shall confirm </w:t>
      </w:r>
      <w:r w:rsidR="005C004A">
        <w:rPr>
          <w:rFonts w:ascii="Trebuchet MS" w:hAnsi="Trebuchet MS" w:cs="Arial"/>
          <w:sz w:val="20"/>
          <w:szCs w:val="20"/>
          <w:lang w:val="en-GB"/>
        </w:rPr>
        <w:t xml:space="preserve">in writing </w:t>
      </w:r>
      <w:r w:rsidRPr="00A84D04">
        <w:rPr>
          <w:rFonts w:ascii="Trebuchet MS" w:hAnsi="Trebuchet MS" w:cs="Arial"/>
          <w:sz w:val="20"/>
          <w:szCs w:val="20"/>
          <w:lang w:val="en-GB"/>
        </w:rPr>
        <w:t xml:space="preserve">the completion of the undertaking set forth in paragraph </w:t>
      </w:r>
      <w:r w:rsidRPr="00A84D04">
        <w:rPr>
          <w:rFonts w:ascii="Trebuchet MS" w:hAnsi="Trebuchet MS" w:cs="Arial"/>
          <w:sz w:val="20"/>
          <w:szCs w:val="20"/>
          <w:lang w:val="en-GB"/>
        </w:rPr>
        <w:fldChar w:fldCharType="begin"/>
      </w:r>
      <w:r w:rsidRPr="00A84D04">
        <w:rPr>
          <w:rFonts w:ascii="Trebuchet MS" w:hAnsi="Trebuchet MS" w:cs="Arial"/>
          <w:sz w:val="20"/>
          <w:szCs w:val="20"/>
          <w:lang w:val="en-GB"/>
        </w:rPr>
        <w:instrText xml:space="preserve"> REF _Ref42871741 \r \h </w:instrText>
      </w:r>
      <w:r w:rsidR="00A84D04">
        <w:rPr>
          <w:rFonts w:ascii="Trebuchet MS" w:hAnsi="Trebuchet MS" w:cs="Arial"/>
          <w:sz w:val="20"/>
          <w:szCs w:val="20"/>
          <w:lang w:val="en-GB"/>
        </w:rPr>
        <w:instrText xml:space="preserve"> \* MERGEFORMAT </w:instrText>
      </w:r>
      <w:r w:rsidRPr="00A84D04">
        <w:rPr>
          <w:rFonts w:ascii="Trebuchet MS" w:hAnsi="Trebuchet MS" w:cs="Arial"/>
          <w:sz w:val="20"/>
          <w:szCs w:val="20"/>
          <w:lang w:val="en-GB"/>
        </w:rPr>
      </w:r>
      <w:r w:rsidRPr="00A84D04">
        <w:rPr>
          <w:rFonts w:ascii="Trebuchet MS" w:hAnsi="Trebuchet MS" w:cs="Arial"/>
          <w:sz w:val="20"/>
          <w:szCs w:val="20"/>
          <w:lang w:val="en-GB"/>
        </w:rPr>
        <w:fldChar w:fldCharType="separate"/>
      </w:r>
      <w:r w:rsidR="001E6F82">
        <w:rPr>
          <w:rFonts w:ascii="Trebuchet MS" w:hAnsi="Trebuchet MS" w:cs="Arial"/>
          <w:sz w:val="20"/>
          <w:szCs w:val="20"/>
          <w:lang w:val="en-GB"/>
        </w:rPr>
        <w:t>3.3</w:t>
      </w:r>
      <w:r w:rsidRPr="00A84D04">
        <w:rPr>
          <w:rFonts w:ascii="Trebuchet MS" w:hAnsi="Trebuchet MS" w:cs="Arial"/>
          <w:sz w:val="20"/>
          <w:szCs w:val="20"/>
          <w:lang w:val="en-GB"/>
        </w:rPr>
        <w:fldChar w:fldCharType="end"/>
      </w:r>
      <w:r w:rsidRPr="00A84D04">
        <w:rPr>
          <w:rFonts w:ascii="Trebuchet MS" w:hAnsi="Trebuchet MS" w:cs="Arial"/>
          <w:sz w:val="20"/>
          <w:szCs w:val="20"/>
          <w:lang w:val="en-GB"/>
        </w:rPr>
        <w:t xml:space="preserve"> in writing. </w:t>
      </w:r>
    </w:p>
    <w:p w14:paraId="3CD24559" w14:textId="77777777" w:rsidR="0034511B" w:rsidRPr="00A84D04" w:rsidRDefault="0034511B" w:rsidP="0034511B">
      <w:pPr>
        <w:pStyle w:val="Lijstalinea"/>
        <w:spacing w:line="300" w:lineRule="atLeast"/>
        <w:ind w:left="567"/>
        <w:rPr>
          <w:rFonts w:ascii="Trebuchet MS" w:hAnsi="Trebuchet MS" w:cs="Arial"/>
          <w:color w:val="FF0000"/>
          <w:sz w:val="20"/>
          <w:szCs w:val="20"/>
          <w:lang w:val="en-US"/>
        </w:rPr>
      </w:pPr>
    </w:p>
    <w:p w14:paraId="3CD2455A" w14:textId="77777777" w:rsidR="00B86C05" w:rsidRPr="00A84D04" w:rsidRDefault="00C022CB" w:rsidP="00B86C05">
      <w:pPr>
        <w:pStyle w:val="Lijstalinea"/>
        <w:numPr>
          <w:ilvl w:val="0"/>
          <w:numId w:val="4"/>
        </w:numPr>
        <w:spacing w:line="300" w:lineRule="atLeast"/>
        <w:ind w:left="567" w:hanging="567"/>
        <w:rPr>
          <w:rFonts w:ascii="Trebuchet MS" w:hAnsi="Trebuchet MS" w:cs="Arial"/>
          <w:b/>
          <w:sz w:val="20"/>
          <w:szCs w:val="20"/>
          <w:lang w:val="en-US"/>
        </w:rPr>
      </w:pPr>
      <w:r w:rsidRPr="00A84D04">
        <w:rPr>
          <w:rFonts w:ascii="Trebuchet MS" w:hAnsi="Trebuchet MS" w:cs="Arial"/>
          <w:b/>
          <w:sz w:val="20"/>
          <w:szCs w:val="20"/>
          <w:lang w:val="en-US"/>
        </w:rPr>
        <w:t xml:space="preserve">USE OF THIRD PARTIES/SUB-PROCESSORS </w:t>
      </w:r>
    </w:p>
    <w:p w14:paraId="3CD2455B" w14:textId="7DE0BA49" w:rsidR="00B86C05" w:rsidRPr="00A84D04" w:rsidRDefault="00656473" w:rsidP="00A67DBA">
      <w:pPr>
        <w:pStyle w:val="Lijstalinea"/>
        <w:numPr>
          <w:ilvl w:val="1"/>
          <w:numId w:val="9"/>
        </w:numPr>
        <w:spacing w:line="300" w:lineRule="atLeast"/>
        <w:ind w:left="567" w:hanging="567"/>
        <w:rPr>
          <w:rFonts w:ascii="Trebuchet MS" w:hAnsi="Trebuchet MS" w:cs="Arial"/>
          <w:sz w:val="20"/>
          <w:szCs w:val="20"/>
          <w:lang w:val="en-US"/>
        </w:rPr>
      </w:pPr>
      <w:r>
        <w:rPr>
          <w:rFonts w:ascii="Trebuchet MS" w:hAnsi="Trebuchet MS" w:cs="Arial"/>
          <w:sz w:val="20"/>
          <w:szCs w:val="20"/>
          <w:lang w:val="en-US"/>
        </w:rPr>
        <w:t xml:space="preserve">The </w:t>
      </w:r>
      <w:r w:rsidR="00B86C05" w:rsidRPr="00A84D04">
        <w:rPr>
          <w:rFonts w:ascii="Trebuchet MS" w:hAnsi="Trebuchet MS" w:cs="Arial"/>
          <w:sz w:val="20"/>
          <w:szCs w:val="20"/>
          <w:lang w:val="en-US"/>
        </w:rPr>
        <w:t xml:space="preserve">Processor </w:t>
      </w:r>
      <w:r w:rsidR="00A67DBA" w:rsidRPr="00A84D04">
        <w:rPr>
          <w:rFonts w:ascii="Trebuchet MS" w:hAnsi="Trebuchet MS" w:cs="Arial"/>
          <w:sz w:val="20"/>
          <w:szCs w:val="20"/>
          <w:lang w:val="en-US"/>
        </w:rPr>
        <w:t xml:space="preserve">shall not appoint or engage any </w:t>
      </w:r>
      <w:r w:rsidR="00B86C05" w:rsidRPr="00A84D04">
        <w:rPr>
          <w:rFonts w:ascii="Trebuchet MS" w:hAnsi="Trebuchet MS" w:cs="Arial"/>
          <w:sz w:val="20"/>
          <w:szCs w:val="20"/>
          <w:lang w:val="en-US"/>
        </w:rPr>
        <w:t xml:space="preserve">third parties (e.g. sub-processors) for the processing of </w:t>
      </w:r>
      <w:r w:rsidR="00C022CB" w:rsidRPr="00A84D04">
        <w:rPr>
          <w:rFonts w:ascii="Trebuchet MS" w:hAnsi="Trebuchet MS" w:cs="Arial"/>
          <w:sz w:val="20"/>
          <w:szCs w:val="20"/>
          <w:lang w:val="en-US"/>
        </w:rPr>
        <w:t>personal data hereunder</w:t>
      </w:r>
      <w:r w:rsidR="00B86C05" w:rsidRPr="00A84D04">
        <w:rPr>
          <w:rFonts w:ascii="Trebuchet MS" w:hAnsi="Trebuchet MS" w:cs="Arial"/>
          <w:sz w:val="20"/>
          <w:szCs w:val="20"/>
          <w:lang w:val="en-US"/>
        </w:rPr>
        <w:t xml:space="preserve"> </w:t>
      </w:r>
      <w:r w:rsidR="00A67DBA" w:rsidRPr="00A84D04">
        <w:rPr>
          <w:rFonts w:ascii="Trebuchet MS" w:hAnsi="Trebuchet MS" w:cs="Arial"/>
          <w:sz w:val="20"/>
          <w:szCs w:val="20"/>
          <w:lang w:val="en-US"/>
        </w:rPr>
        <w:t xml:space="preserve">without the prior, written consent of </w:t>
      </w:r>
      <w:r w:rsidR="00B86C05" w:rsidRPr="00A84D04">
        <w:rPr>
          <w:rFonts w:ascii="Trebuchet MS" w:hAnsi="Trebuchet MS" w:cs="Arial"/>
          <w:sz w:val="20"/>
          <w:szCs w:val="20"/>
          <w:lang w:val="en-US"/>
        </w:rPr>
        <w:t xml:space="preserve">Controller. </w:t>
      </w:r>
      <w:r w:rsidR="0059169F" w:rsidRPr="0059169F">
        <w:rPr>
          <w:rFonts w:ascii="Trebuchet MS" w:hAnsi="Trebuchet MS" w:cs="Arial"/>
          <w:sz w:val="20"/>
          <w:szCs w:val="20"/>
          <w:lang w:val="en-US"/>
        </w:rPr>
        <w:t>Processor is currently using</w:t>
      </w:r>
      <w:r w:rsidR="001625B0">
        <w:rPr>
          <w:rFonts w:ascii="Trebuchet MS" w:hAnsi="Trebuchet MS" w:cs="Arial"/>
          <w:sz w:val="20"/>
          <w:szCs w:val="20"/>
          <w:lang w:val="en-US"/>
        </w:rPr>
        <w:t xml:space="preserve"> the</w:t>
      </w:r>
      <w:r w:rsidR="0059169F" w:rsidRPr="0059169F">
        <w:rPr>
          <w:rFonts w:ascii="Trebuchet MS" w:hAnsi="Trebuchet MS" w:cs="Arial"/>
          <w:sz w:val="20"/>
          <w:szCs w:val="20"/>
          <w:lang w:val="en-US"/>
        </w:rPr>
        <w:t xml:space="preserve"> third part</w:t>
      </w:r>
      <w:r w:rsidR="001625B0">
        <w:rPr>
          <w:rFonts w:ascii="Trebuchet MS" w:hAnsi="Trebuchet MS" w:cs="Arial"/>
          <w:sz w:val="20"/>
          <w:szCs w:val="20"/>
          <w:lang w:val="en-US"/>
        </w:rPr>
        <w:t xml:space="preserve">y </w:t>
      </w:r>
      <w:r w:rsidR="0059169F" w:rsidRPr="0059169F">
        <w:rPr>
          <w:rFonts w:ascii="Trebuchet MS" w:hAnsi="Trebuchet MS" w:cs="Arial"/>
          <w:sz w:val="20"/>
          <w:szCs w:val="20"/>
          <w:lang w:val="en-US"/>
        </w:rPr>
        <w:t>sub-processors for the processing of the personal data of the Controller as listed in Annex I (under B.).</w:t>
      </w:r>
      <w:r w:rsidR="001625B0">
        <w:rPr>
          <w:rFonts w:ascii="Trebuchet MS" w:hAnsi="Trebuchet MS" w:cs="Arial"/>
          <w:sz w:val="20"/>
          <w:szCs w:val="20"/>
          <w:lang w:val="en-US"/>
        </w:rPr>
        <w:t xml:space="preserve"> </w:t>
      </w:r>
      <w:r w:rsidR="00A67DBA" w:rsidRPr="00A84D04">
        <w:rPr>
          <w:rFonts w:ascii="Trebuchet MS" w:hAnsi="Trebuchet MS" w:cs="Arial"/>
          <w:sz w:val="20"/>
          <w:szCs w:val="20"/>
          <w:lang w:val="en-US"/>
        </w:rPr>
        <w:t xml:space="preserve">Processor </w:t>
      </w:r>
      <w:r w:rsidR="00F676A9">
        <w:rPr>
          <w:rFonts w:ascii="Trebuchet MS" w:hAnsi="Trebuchet MS" w:cs="Arial"/>
          <w:sz w:val="20"/>
          <w:szCs w:val="20"/>
          <w:lang w:val="en-US"/>
        </w:rPr>
        <w:t xml:space="preserve">warrants </w:t>
      </w:r>
      <w:r w:rsidR="00A67DBA" w:rsidRPr="00A84D04">
        <w:rPr>
          <w:rFonts w:ascii="Trebuchet MS" w:hAnsi="Trebuchet MS" w:cs="Arial"/>
          <w:sz w:val="20"/>
          <w:szCs w:val="20"/>
          <w:lang w:val="en-US"/>
        </w:rPr>
        <w:t xml:space="preserve">that </w:t>
      </w:r>
      <w:r w:rsidR="00796637">
        <w:rPr>
          <w:rFonts w:ascii="Trebuchet MS" w:hAnsi="Trebuchet MS" w:cs="Arial"/>
          <w:sz w:val="20"/>
          <w:szCs w:val="20"/>
          <w:lang w:val="en-US"/>
        </w:rPr>
        <w:t>the</w:t>
      </w:r>
      <w:r w:rsidR="001625B0">
        <w:rPr>
          <w:rFonts w:ascii="Trebuchet MS" w:hAnsi="Trebuchet MS" w:cs="Arial"/>
          <w:sz w:val="20"/>
          <w:szCs w:val="20"/>
          <w:lang w:val="en-US"/>
        </w:rPr>
        <w:t>se</w:t>
      </w:r>
      <w:r w:rsidR="00796637">
        <w:rPr>
          <w:rFonts w:ascii="Trebuchet MS" w:hAnsi="Trebuchet MS" w:cs="Arial"/>
          <w:sz w:val="20"/>
          <w:szCs w:val="20"/>
          <w:lang w:val="en-US"/>
        </w:rPr>
        <w:t xml:space="preserve"> </w:t>
      </w:r>
      <w:r w:rsidR="00A67DBA" w:rsidRPr="00A84D04">
        <w:rPr>
          <w:rFonts w:ascii="Trebuchet MS" w:hAnsi="Trebuchet MS" w:cs="Arial"/>
          <w:sz w:val="20"/>
          <w:szCs w:val="20"/>
          <w:lang w:val="en-US"/>
        </w:rPr>
        <w:t xml:space="preserve">approved sub-processors </w:t>
      </w:r>
      <w:r w:rsidR="001625B0">
        <w:rPr>
          <w:rFonts w:ascii="Trebuchet MS" w:hAnsi="Trebuchet MS" w:cs="Arial"/>
          <w:sz w:val="20"/>
          <w:szCs w:val="20"/>
          <w:lang w:val="en-US"/>
        </w:rPr>
        <w:t>are</w:t>
      </w:r>
      <w:r w:rsidR="00A67DBA" w:rsidRPr="00A84D04">
        <w:rPr>
          <w:rFonts w:ascii="Trebuchet MS" w:hAnsi="Trebuchet MS" w:cs="Arial"/>
          <w:sz w:val="20"/>
          <w:szCs w:val="20"/>
          <w:lang w:val="en-US"/>
        </w:rPr>
        <w:t xml:space="preserve"> bound </w:t>
      </w:r>
      <w:r w:rsidR="001625B0">
        <w:rPr>
          <w:rFonts w:ascii="Trebuchet MS" w:hAnsi="Trebuchet MS" w:cs="Arial"/>
          <w:sz w:val="20"/>
          <w:szCs w:val="20"/>
          <w:lang w:val="en-US"/>
        </w:rPr>
        <w:t>by</w:t>
      </w:r>
      <w:r w:rsidR="00A67DBA" w:rsidRPr="00A84D04">
        <w:rPr>
          <w:rFonts w:ascii="Trebuchet MS" w:hAnsi="Trebuchet MS" w:cs="Arial"/>
          <w:sz w:val="20"/>
          <w:szCs w:val="20"/>
          <w:lang w:val="en-US"/>
        </w:rPr>
        <w:t xml:space="preserve"> at least the same obligations</w:t>
      </w:r>
      <w:r w:rsidR="00796637">
        <w:rPr>
          <w:rFonts w:ascii="Trebuchet MS" w:hAnsi="Trebuchet MS" w:cs="Arial"/>
          <w:sz w:val="20"/>
          <w:szCs w:val="20"/>
          <w:lang w:val="en-US"/>
        </w:rPr>
        <w:t xml:space="preserve"> regarding the protection of personal data</w:t>
      </w:r>
      <w:r w:rsidR="00A67DBA" w:rsidRPr="00A84D04">
        <w:rPr>
          <w:rFonts w:ascii="Trebuchet MS" w:hAnsi="Trebuchet MS" w:cs="Arial"/>
          <w:sz w:val="20"/>
          <w:szCs w:val="20"/>
          <w:lang w:val="en-US"/>
        </w:rPr>
        <w:t xml:space="preserve"> as agreed under this DPA.</w:t>
      </w:r>
    </w:p>
    <w:p w14:paraId="29E5200C" w14:textId="77777777" w:rsidR="00923751" w:rsidRPr="00923751" w:rsidRDefault="00656473" w:rsidP="00B86C05">
      <w:pPr>
        <w:pStyle w:val="Lijstalinea"/>
        <w:numPr>
          <w:ilvl w:val="1"/>
          <w:numId w:val="9"/>
        </w:numPr>
        <w:spacing w:line="300" w:lineRule="atLeast"/>
        <w:ind w:left="567" w:hanging="567"/>
        <w:rPr>
          <w:rFonts w:ascii="Trebuchet MS" w:hAnsi="Trebuchet MS" w:cs="Arial"/>
          <w:sz w:val="20"/>
          <w:szCs w:val="20"/>
          <w:lang w:val="en-GB"/>
        </w:rPr>
      </w:pPr>
      <w:r w:rsidRPr="00656473">
        <w:rPr>
          <w:rFonts w:ascii="Trebuchet MS" w:hAnsi="Trebuchet MS" w:cs="Arial"/>
          <w:sz w:val="20"/>
          <w:szCs w:val="20"/>
          <w:lang w:val="en-US"/>
        </w:rPr>
        <w:t xml:space="preserve">The Processor shall notify the Controller in writing at least 30 days in advance of any intended changes to that list by adding or replacing sub-processors, so that the Controller has sufficient time to raise objections to such changes before the engagement of the relevant sub-processor(s). The Processor shall provide the Controller with the information necessary for the latter to exercise its right to object. </w:t>
      </w:r>
    </w:p>
    <w:p w14:paraId="5E4E0481" w14:textId="73B5B270" w:rsidR="00656473" w:rsidRPr="00A84D04" w:rsidRDefault="00656473" w:rsidP="00B86C05">
      <w:pPr>
        <w:pStyle w:val="Lijstalinea"/>
        <w:numPr>
          <w:ilvl w:val="1"/>
          <w:numId w:val="9"/>
        </w:numPr>
        <w:spacing w:line="300" w:lineRule="atLeast"/>
        <w:ind w:left="567" w:hanging="567"/>
        <w:rPr>
          <w:rFonts w:ascii="Trebuchet MS" w:hAnsi="Trebuchet MS" w:cs="Arial"/>
          <w:sz w:val="20"/>
          <w:szCs w:val="20"/>
          <w:lang w:val="en-GB"/>
        </w:rPr>
      </w:pPr>
      <w:r w:rsidRPr="00656473">
        <w:rPr>
          <w:rFonts w:ascii="Trebuchet MS" w:hAnsi="Trebuchet MS" w:cs="Arial"/>
          <w:sz w:val="20"/>
          <w:szCs w:val="20"/>
          <w:lang w:val="en-US"/>
        </w:rPr>
        <w:lastRenderedPageBreak/>
        <w:t xml:space="preserve">At the request of the Controller, the Processor shall provide the Controller with a copy of </w:t>
      </w:r>
      <w:r w:rsidR="005E639B">
        <w:rPr>
          <w:rFonts w:ascii="Trebuchet MS" w:hAnsi="Trebuchet MS" w:cs="Arial"/>
          <w:sz w:val="20"/>
          <w:szCs w:val="20"/>
          <w:lang w:val="en-US"/>
        </w:rPr>
        <w:t>its</w:t>
      </w:r>
      <w:r w:rsidRPr="00656473">
        <w:rPr>
          <w:rFonts w:ascii="Trebuchet MS" w:hAnsi="Trebuchet MS" w:cs="Arial"/>
          <w:sz w:val="20"/>
          <w:szCs w:val="20"/>
          <w:lang w:val="en-US"/>
        </w:rPr>
        <w:t xml:space="preserve"> sub-processing agreement</w:t>
      </w:r>
      <w:r w:rsidR="005E639B">
        <w:rPr>
          <w:rFonts w:ascii="Trebuchet MS" w:hAnsi="Trebuchet MS" w:cs="Arial"/>
          <w:sz w:val="20"/>
          <w:szCs w:val="20"/>
          <w:lang w:val="en-US"/>
        </w:rPr>
        <w:t xml:space="preserve">(s) </w:t>
      </w:r>
      <w:r w:rsidRPr="00656473">
        <w:rPr>
          <w:rFonts w:ascii="Trebuchet MS" w:hAnsi="Trebuchet MS" w:cs="Arial"/>
          <w:sz w:val="20"/>
          <w:szCs w:val="20"/>
          <w:lang w:val="en-US"/>
        </w:rPr>
        <w:t>and of any subsequent amendments thereto.</w:t>
      </w:r>
    </w:p>
    <w:p w14:paraId="11F6D6E4" w14:textId="77777777" w:rsidR="00923751" w:rsidRPr="00656473" w:rsidRDefault="00923751" w:rsidP="00923751">
      <w:pPr>
        <w:pStyle w:val="Lijstalinea"/>
        <w:numPr>
          <w:ilvl w:val="1"/>
          <w:numId w:val="9"/>
        </w:numPr>
        <w:spacing w:line="300" w:lineRule="atLeast"/>
        <w:ind w:left="567" w:hanging="567"/>
        <w:rPr>
          <w:rFonts w:ascii="Trebuchet MS" w:hAnsi="Trebuchet MS" w:cs="Arial"/>
          <w:sz w:val="20"/>
          <w:szCs w:val="20"/>
          <w:lang w:val="en-GB"/>
        </w:rPr>
      </w:pPr>
      <w:r>
        <w:rPr>
          <w:rFonts w:ascii="Trebuchet MS" w:hAnsi="Trebuchet MS" w:cs="Arial"/>
          <w:sz w:val="20"/>
          <w:szCs w:val="20"/>
          <w:lang w:val="en-US"/>
        </w:rPr>
        <w:t xml:space="preserve">The </w:t>
      </w:r>
      <w:r w:rsidRPr="00A84D04">
        <w:rPr>
          <w:rFonts w:ascii="Trebuchet MS" w:hAnsi="Trebuchet MS" w:cs="Arial"/>
          <w:sz w:val="20"/>
          <w:szCs w:val="20"/>
          <w:lang w:val="en-US"/>
        </w:rPr>
        <w:t>Processor shall</w:t>
      </w:r>
      <w:r>
        <w:rPr>
          <w:rFonts w:ascii="Trebuchet MS" w:hAnsi="Trebuchet MS" w:cs="Arial"/>
          <w:sz w:val="20"/>
          <w:szCs w:val="20"/>
          <w:lang w:val="en-US"/>
        </w:rPr>
        <w:t xml:space="preserve"> </w:t>
      </w:r>
      <w:r w:rsidRPr="00A84D04">
        <w:rPr>
          <w:rFonts w:ascii="Trebuchet MS" w:hAnsi="Trebuchet MS" w:cs="Arial"/>
          <w:sz w:val="20"/>
          <w:szCs w:val="20"/>
          <w:lang w:val="en-US"/>
        </w:rPr>
        <w:t xml:space="preserve">remain ultimately responsible and liable </w:t>
      </w:r>
      <w:r>
        <w:rPr>
          <w:rFonts w:ascii="Trebuchet MS" w:hAnsi="Trebuchet MS" w:cs="Arial"/>
          <w:sz w:val="20"/>
          <w:szCs w:val="20"/>
          <w:lang w:val="en-US"/>
        </w:rPr>
        <w:t xml:space="preserve">at all times </w:t>
      </w:r>
      <w:r w:rsidRPr="00A84D04">
        <w:rPr>
          <w:rFonts w:ascii="Trebuchet MS" w:hAnsi="Trebuchet MS" w:cs="Arial"/>
          <w:sz w:val="20"/>
          <w:szCs w:val="20"/>
          <w:lang w:val="en-US"/>
        </w:rPr>
        <w:t xml:space="preserve">for any damage or </w:t>
      </w:r>
      <w:r>
        <w:rPr>
          <w:rFonts w:ascii="Trebuchet MS" w:hAnsi="Trebuchet MS" w:cs="Arial"/>
          <w:sz w:val="20"/>
          <w:szCs w:val="20"/>
          <w:lang w:val="en-US"/>
        </w:rPr>
        <w:t>(</w:t>
      </w:r>
      <w:r w:rsidRPr="00A84D04">
        <w:rPr>
          <w:rFonts w:ascii="Trebuchet MS" w:hAnsi="Trebuchet MS" w:cs="Arial"/>
          <w:sz w:val="20"/>
          <w:szCs w:val="20"/>
          <w:lang w:val="en-US"/>
        </w:rPr>
        <w:t>detrimental</w:t>
      </w:r>
      <w:r>
        <w:rPr>
          <w:rFonts w:ascii="Trebuchet MS" w:hAnsi="Trebuchet MS" w:cs="Arial"/>
          <w:sz w:val="20"/>
          <w:szCs w:val="20"/>
          <w:lang w:val="en-US"/>
        </w:rPr>
        <w:t>)</w:t>
      </w:r>
      <w:r w:rsidRPr="00A84D04">
        <w:rPr>
          <w:rFonts w:ascii="Trebuchet MS" w:hAnsi="Trebuchet MS" w:cs="Arial"/>
          <w:sz w:val="20"/>
          <w:szCs w:val="20"/>
          <w:lang w:val="en-US"/>
        </w:rPr>
        <w:t xml:space="preserve"> consequences resulting from the acts or omissions by sub-processors in relation to the processing of the personal data. </w:t>
      </w:r>
      <w:r w:rsidRPr="00B74894">
        <w:rPr>
          <w:rFonts w:ascii="Trebuchet MS" w:hAnsi="Trebuchet MS" w:cs="Arial"/>
          <w:sz w:val="20"/>
          <w:szCs w:val="20"/>
          <w:lang w:val="en-US"/>
        </w:rPr>
        <w:t>Processor shall inform Controller of any breach by the sub-processor of its contractual obligations.</w:t>
      </w:r>
    </w:p>
    <w:p w14:paraId="3CD2455E" w14:textId="77777777" w:rsidR="00B86C05" w:rsidRPr="00A84D04" w:rsidRDefault="00B86C05" w:rsidP="00B86C05">
      <w:pPr>
        <w:pStyle w:val="Lijstalinea"/>
        <w:spacing w:line="300" w:lineRule="atLeast"/>
        <w:ind w:left="567"/>
        <w:rPr>
          <w:rFonts w:ascii="Trebuchet MS" w:hAnsi="Trebuchet MS" w:cs="Arial"/>
          <w:b/>
          <w:color w:val="FF0000"/>
          <w:sz w:val="20"/>
          <w:szCs w:val="20"/>
          <w:lang w:val="en-GB"/>
        </w:rPr>
      </w:pPr>
    </w:p>
    <w:p w14:paraId="3CD2455F" w14:textId="77777777" w:rsidR="00A67DBA" w:rsidRPr="00A84D04" w:rsidRDefault="00C022CB" w:rsidP="00A67DBA">
      <w:pPr>
        <w:pStyle w:val="Lijstalinea"/>
        <w:numPr>
          <w:ilvl w:val="0"/>
          <w:numId w:val="4"/>
        </w:numPr>
        <w:spacing w:line="300" w:lineRule="atLeast"/>
        <w:ind w:left="567" w:hanging="567"/>
        <w:rPr>
          <w:rFonts w:ascii="Trebuchet MS" w:hAnsi="Trebuchet MS" w:cs="Arial"/>
          <w:b/>
          <w:sz w:val="20"/>
          <w:szCs w:val="20"/>
        </w:rPr>
      </w:pPr>
      <w:r w:rsidRPr="00A84D04">
        <w:rPr>
          <w:rFonts w:ascii="Trebuchet MS" w:hAnsi="Trebuchet MS" w:cs="Arial"/>
          <w:b/>
          <w:sz w:val="20"/>
          <w:szCs w:val="20"/>
        </w:rPr>
        <w:t xml:space="preserve">CONFIDENTIALITY  </w:t>
      </w:r>
    </w:p>
    <w:p w14:paraId="3CD24560" w14:textId="7F73CEFE" w:rsidR="00A67DBA" w:rsidRPr="00A84D04" w:rsidRDefault="00642184" w:rsidP="00A67DBA">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5.1</w:t>
      </w:r>
      <w:r w:rsidRPr="00A84D04">
        <w:rPr>
          <w:rFonts w:ascii="Trebuchet MS" w:hAnsi="Trebuchet MS" w:cs="Arial"/>
          <w:sz w:val="20"/>
          <w:szCs w:val="20"/>
          <w:lang w:val="en-US"/>
        </w:rPr>
        <w:tab/>
      </w:r>
      <w:r w:rsidR="00E72FA5">
        <w:rPr>
          <w:rFonts w:ascii="Trebuchet MS" w:hAnsi="Trebuchet MS" w:cs="Arial"/>
          <w:sz w:val="20"/>
          <w:szCs w:val="20"/>
          <w:lang w:val="en-US"/>
        </w:rPr>
        <w:t xml:space="preserve">The </w:t>
      </w:r>
      <w:r w:rsidR="00B86C05" w:rsidRPr="00A84D04">
        <w:rPr>
          <w:rFonts w:ascii="Trebuchet MS" w:hAnsi="Trebuchet MS" w:cs="Arial"/>
          <w:sz w:val="20"/>
          <w:szCs w:val="20"/>
          <w:lang w:val="en-US"/>
        </w:rPr>
        <w:t xml:space="preserve">Processor </w:t>
      </w:r>
      <w:r w:rsidR="00A67DBA" w:rsidRPr="00A84D04">
        <w:rPr>
          <w:rFonts w:ascii="Trebuchet MS" w:hAnsi="Trebuchet MS" w:cs="Arial"/>
          <w:sz w:val="20"/>
          <w:szCs w:val="20"/>
          <w:lang w:val="en-US"/>
        </w:rPr>
        <w:t xml:space="preserve">shall </w:t>
      </w:r>
      <w:r w:rsidR="00B86C05" w:rsidRPr="00A84D04">
        <w:rPr>
          <w:rFonts w:ascii="Trebuchet MS" w:hAnsi="Trebuchet MS" w:cs="Arial"/>
          <w:sz w:val="20"/>
          <w:szCs w:val="20"/>
          <w:lang w:val="en-US"/>
        </w:rPr>
        <w:t xml:space="preserve">keep the personal data confidential </w:t>
      </w:r>
      <w:r w:rsidRPr="00A84D04">
        <w:rPr>
          <w:rFonts w:ascii="Trebuchet MS" w:hAnsi="Trebuchet MS" w:cs="Arial"/>
          <w:sz w:val="20"/>
          <w:szCs w:val="20"/>
          <w:lang w:val="en-US"/>
        </w:rPr>
        <w:t>and not directly or indirectly disclose the personal data to third parties unless explicitly permitted as stipulated in this DPA</w:t>
      </w:r>
      <w:r w:rsidR="00B86C05" w:rsidRPr="00A84D04">
        <w:rPr>
          <w:rFonts w:ascii="Trebuchet MS" w:hAnsi="Trebuchet MS" w:cs="Arial"/>
          <w:sz w:val="20"/>
          <w:szCs w:val="20"/>
          <w:lang w:val="en-US"/>
        </w:rPr>
        <w:t xml:space="preserve">. </w:t>
      </w:r>
    </w:p>
    <w:p w14:paraId="3CD24561" w14:textId="3A29BAE5" w:rsidR="00642184" w:rsidRPr="00A84D04" w:rsidRDefault="00642184" w:rsidP="00A67DBA">
      <w:pPr>
        <w:pStyle w:val="Lijstalinea"/>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GB"/>
        </w:rPr>
        <w:t>5.2</w:t>
      </w:r>
      <w:r w:rsidRPr="00A84D04">
        <w:rPr>
          <w:rFonts w:ascii="Trebuchet MS" w:hAnsi="Trebuchet MS" w:cs="Arial"/>
          <w:b/>
          <w:sz w:val="20"/>
          <w:szCs w:val="20"/>
          <w:lang w:val="en-GB"/>
        </w:rPr>
        <w:tab/>
      </w:r>
      <w:r w:rsidR="00E72FA5" w:rsidRPr="00E72FA5">
        <w:rPr>
          <w:rFonts w:ascii="Trebuchet MS" w:hAnsi="Trebuchet MS" w:cs="Arial"/>
          <w:bCs/>
          <w:sz w:val="20"/>
          <w:szCs w:val="20"/>
          <w:lang w:val="en-GB"/>
        </w:rPr>
        <w:t>The</w:t>
      </w:r>
      <w:r w:rsidR="00E72FA5">
        <w:rPr>
          <w:rFonts w:ascii="Trebuchet MS" w:hAnsi="Trebuchet MS" w:cs="Arial"/>
          <w:b/>
          <w:sz w:val="20"/>
          <w:szCs w:val="20"/>
          <w:lang w:val="en-GB"/>
        </w:rPr>
        <w:t xml:space="preserve"> </w:t>
      </w:r>
      <w:r w:rsidRPr="00A84D04">
        <w:rPr>
          <w:rFonts w:ascii="Trebuchet MS" w:hAnsi="Trebuchet MS" w:cs="Arial"/>
          <w:sz w:val="20"/>
          <w:szCs w:val="20"/>
          <w:lang w:val="en-US"/>
        </w:rPr>
        <w:t xml:space="preserve">Processor warrants that its employees and approved sub-processors </w:t>
      </w:r>
      <w:r w:rsidRPr="00A84D04">
        <w:rPr>
          <w:rFonts w:ascii="Trebuchet MS" w:hAnsi="Trebuchet MS" w:cs="Arial"/>
          <w:sz w:val="20"/>
          <w:szCs w:val="20"/>
          <w:lang w:val="en-GB"/>
        </w:rPr>
        <w:t xml:space="preserve">are aware of the confidential nature </w:t>
      </w:r>
      <w:r w:rsidR="001167F8">
        <w:rPr>
          <w:rFonts w:ascii="Trebuchet MS" w:hAnsi="Trebuchet MS" w:cs="Arial"/>
          <w:sz w:val="20"/>
          <w:szCs w:val="20"/>
          <w:lang w:val="en-GB"/>
        </w:rPr>
        <w:t xml:space="preserve">of the personal data </w:t>
      </w:r>
      <w:r w:rsidRPr="00A84D04">
        <w:rPr>
          <w:rFonts w:ascii="Trebuchet MS" w:hAnsi="Trebuchet MS" w:cs="Arial"/>
          <w:sz w:val="20"/>
          <w:szCs w:val="20"/>
          <w:lang w:val="en-GB"/>
        </w:rPr>
        <w:t>and bound to confidentiality obligations by their employment agreement</w:t>
      </w:r>
      <w:r w:rsidR="00975536" w:rsidRPr="00A84D04">
        <w:rPr>
          <w:rFonts w:ascii="Trebuchet MS" w:hAnsi="Trebuchet MS" w:cs="Arial"/>
          <w:sz w:val="20"/>
          <w:szCs w:val="20"/>
          <w:lang w:val="en-GB"/>
        </w:rPr>
        <w:t>, non-disclosure agreement</w:t>
      </w:r>
      <w:r w:rsidRPr="00A84D04">
        <w:rPr>
          <w:rFonts w:ascii="Trebuchet MS" w:hAnsi="Trebuchet MS" w:cs="Arial"/>
          <w:sz w:val="20"/>
          <w:szCs w:val="20"/>
          <w:lang w:val="en-GB"/>
        </w:rPr>
        <w:t xml:space="preserve"> or otherwise.</w:t>
      </w:r>
    </w:p>
    <w:p w14:paraId="3CD24562" w14:textId="77777777" w:rsidR="00B86C05" w:rsidRPr="00A84D04" w:rsidRDefault="00A67DBA" w:rsidP="00A67DBA">
      <w:pPr>
        <w:pStyle w:val="Lijstalinea"/>
        <w:spacing w:line="300" w:lineRule="atLeast"/>
        <w:ind w:left="567" w:hanging="567"/>
        <w:rPr>
          <w:rFonts w:ascii="Trebuchet MS" w:hAnsi="Trebuchet MS" w:cs="Arial"/>
          <w:b/>
          <w:sz w:val="20"/>
          <w:szCs w:val="20"/>
          <w:lang w:val="en-GB"/>
        </w:rPr>
      </w:pPr>
      <w:r w:rsidRPr="00A84D04">
        <w:rPr>
          <w:rFonts w:ascii="Trebuchet MS" w:hAnsi="Trebuchet MS" w:cs="Arial"/>
          <w:sz w:val="20"/>
          <w:szCs w:val="20"/>
          <w:lang w:val="en-GB"/>
        </w:rPr>
        <w:t>5.</w:t>
      </w:r>
      <w:r w:rsidR="00642184" w:rsidRPr="00A84D04">
        <w:rPr>
          <w:rFonts w:ascii="Trebuchet MS" w:hAnsi="Trebuchet MS" w:cs="Arial"/>
          <w:sz w:val="20"/>
          <w:szCs w:val="20"/>
          <w:lang w:val="en-GB"/>
        </w:rPr>
        <w:t>3</w:t>
      </w:r>
      <w:r w:rsidRPr="00A84D04">
        <w:rPr>
          <w:rFonts w:ascii="Trebuchet MS" w:hAnsi="Trebuchet MS" w:cs="Arial"/>
          <w:sz w:val="20"/>
          <w:szCs w:val="20"/>
          <w:lang w:val="en-GB"/>
        </w:rPr>
        <w:tab/>
      </w:r>
      <w:r w:rsidR="00B86C05" w:rsidRPr="00A84D04">
        <w:rPr>
          <w:rFonts w:ascii="Trebuchet MS" w:hAnsi="Trebuchet MS" w:cs="Arial"/>
          <w:sz w:val="20"/>
          <w:szCs w:val="20"/>
          <w:lang w:val="en-US"/>
        </w:rPr>
        <w:t>The confidentiality obligations hereunder will not apply, when:</w:t>
      </w:r>
    </w:p>
    <w:p w14:paraId="3CD24563" w14:textId="790CF26F" w:rsidR="00B86C05" w:rsidRPr="00A84D04" w:rsidRDefault="00A36773" w:rsidP="00B86C05">
      <w:pPr>
        <w:pStyle w:val="Lijstalinea"/>
        <w:keepNext/>
        <w:keepLines/>
        <w:numPr>
          <w:ilvl w:val="2"/>
          <w:numId w:val="3"/>
        </w:numPr>
        <w:spacing w:line="300" w:lineRule="atLeast"/>
        <w:ind w:left="1134" w:hanging="567"/>
        <w:rPr>
          <w:rFonts w:ascii="Trebuchet MS" w:hAnsi="Trebuchet MS" w:cs="Arial"/>
          <w:sz w:val="20"/>
          <w:szCs w:val="20"/>
          <w:lang w:val="en-GB"/>
        </w:rPr>
      </w:pPr>
      <w:r>
        <w:rPr>
          <w:rFonts w:ascii="Trebuchet MS" w:hAnsi="Trebuchet MS" w:cs="Arial"/>
          <w:sz w:val="20"/>
          <w:szCs w:val="20"/>
          <w:lang w:val="en-US"/>
        </w:rPr>
        <w:t xml:space="preserve">the </w:t>
      </w:r>
      <w:r w:rsidR="00B86C05" w:rsidRPr="00A84D04">
        <w:rPr>
          <w:rFonts w:ascii="Trebuchet MS" w:hAnsi="Trebuchet MS" w:cs="Arial"/>
          <w:sz w:val="20"/>
          <w:szCs w:val="20"/>
          <w:lang w:val="en-US"/>
        </w:rPr>
        <w:t xml:space="preserve">Controller </w:t>
      </w:r>
      <w:r w:rsidR="00B86C05" w:rsidRPr="00A84D04">
        <w:rPr>
          <w:rFonts w:ascii="Trebuchet MS" w:hAnsi="Trebuchet MS" w:cs="Arial"/>
          <w:sz w:val="20"/>
          <w:szCs w:val="20"/>
          <w:lang w:val="en-GB"/>
        </w:rPr>
        <w:t>has consented to the disclosure of personal data to third parties; or</w:t>
      </w:r>
    </w:p>
    <w:p w14:paraId="3CD24564" w14:textId="5DC59BD4" w:rsidR="00B86C05" w:rsidRPr="00A84D04" w:rsidRDefault="00A36773" w:rsidP="00B86C05">
      <w:pPr>
        <w:pStyle w:val="Lijstalinea"/>
        <w:numPr>
          <w:ilvl w:val="2"/>
          <w:numId w:val="3"/>
        </w:numPr>
        <w:spacing w:line="300" w:lineRule="atLeast"/>
        <w:ind w:left="1134" w:hanging="567"/>
        <w:rPr>
          <w:rFonts w:ascii="Trebuchet MS" w:hAnsi="Trebuchet MS" w:cs="Arial"/>
          <w:sz w:val="20"/>
          <w:szCs w:val="20"/>
          <w:lang w:val="en-GB"/>
        </w:rPr>
      </w:pPr>
      <w:r>
        <w:rPr>
          <w:rFonts w:ascii="Trebuchet MS" w:hAnsi="Trebuchet MS" w:cs="Arial"/>
          <w:sz w:val="20"/>
          <w:szCs w:val="20"/>
          <w:lang w:val="en-GB"/>
        </w:rPr>
        <w:t xml:space="preserve">the </w:t>
      </w:r>
      <w:r w:rsidR="00B86C05" w:rsidRPr="00A84D04">
        <w:rPr>
          <w:rFonts w:ascii="Trebuchet MS" w:hAnsi="Trebuchet MS" w:cs="Arial"/>
          <w:sz w:val="20"/>
          <w:szCs w:val="20"/>
          <w:lang w:val="en-GB"/>
        </w:rPr>
        <w:t>Processor has a legal obligation to make the personal data available to a third party</w:t>
      </w:r>
      <w:r w:rsidR="002E2CF1">
        <w:rPr>
          <w:rFonts w:ascii="Trebuchet MS" w:hAnsi="Trebuchet MS" w:cs="Arial"/>
          <w:sz w:val="20"/>
          <w:szCs w:val="20"/>
          <w:lang w:val="en-GB"/>
        </w:rPr>
        <w:t xml:space="preserve">, in which event the </w:t>
      </w:r>
      <w:r w:rsidR="002E2CF1" w:rsidRPr="00A84D04">
        <w:rPr>
          <w:rFonts w:ascii="Trebuchet MS" w:hAnsi="Trebuchet MS" w:cs="Arial"/>
          <w:sz w:val="20"/>
          <w:szCs w:val="20"/>
          <w:lang w:val="en-GB"/>
        </w:rPr>
        <w:t>Processor</w:t>
      </w:r>
      <w:r w:rsidR="002E2CF1">
        <w:rPr>
          <w:rFonts w:ascii="Trebuchet MS" w:hAnsi="Trebuchet MS" w:cs="Arial"/>
          <w:sz w:val="20"/>
          <w:szCs w:val="20"/>
          <w:lang w:val="en-GB"/>
        </w:rPr>
        <w:t xml:space="preserve"> shall immediately inform the Controller</w:t>
      </w:r>
      <w:r w:rsidR="003B7873">
        <w:rPr>
          <w:rFonts w:ascii="Trebuchet MS" w:hAnsi="Trebuchet MS" w:cs="Arial"/>
          <w:sz w:val="20"/>
          <w:szCs w:val="20"/>
          <w:lang w:val="en-GB"/>
        </w:rPr>
        <w:t xml:space="preserve"> of such request</w:t>
      </w:r>
      <w:r w:rsidR="00B86C05" w:rsidRPr="00A84D04">
        <w:rPr>
          <w:rFonts w:ascii="Trebuchet MS" w:hAnsi="Trebuchet MS" w:cs="Arial"/>
          <w:sz w:val="20"/>
          <w:szCs w:val="20"/>
          <w:lang w:val="en-GB"/>
        </w:rPr>
        <w:t>.</w:t>
      </w:r>
    </w:p>
    <w:p w14:paraId="3CD24565" w14:textId="77777777" w:rsidR="00B86C05" w:rsidRPr="00A84D04" w:rsidRDefault="00B86C05" w:rsidP="00B86C05">
      <w:pPr>
        <w:pStyle w:val="Lijstalinea"/>
        <w:spacing w:line="300" w:lineRule="atLeast"/>
        <w:ind w:left="1134"/>
        <w:rPr>
          <w:rFonts w:ascii="Trebuchet MS" w:hAnsi="Trebuchet MS" w:cs="Arial"/>
          <w:sz w:val="20"/>
          <w:szCs w:val="20"/>
          <w:lang w:val="en-US"/>
        </w:rPr>
      </w:pPr>
    </w:p>
    <w:p w14:paraId="3CD24566" w14:textId="77777777" w:rsidR="00B86C05" w:rsidRPr="00A84D04" w:rsidRDefault="00975536" w:rsidP="00642184">
      <w:pPr>
        <w:pStyle w:val="Lijstalinea"/>
        <w:keepNext/>
        <w:keepLines/>
        <w:numPr>
          <w:ilvl w:val="0"/>
          <w:numId w:val="4"/>
        </w:numPr>
        <w:spacing w:after="0" w:line="300" w:lineRule="atLeast"/>
        <w:ind w:left="567" w:hanging="567"/>
        <w:rPr>
          <w:rFonts w:ascii="Trebuchet MS" w:hAnsi="Trebuchet MS" w:cs="Arial"/>
          <w:b/>
          <w:sz w:val="20"/>
          <w:szCs w:val="20"/>
        </w:rPr>
      </w:pPr>
      <w:r w:rsidRPr="00A84D04">
        <w:rPr>
          <w:rFonts w:ascii="Trebuchet MS" w:hAnsi="Trebuchet MS" w:cs="Arial"/>
          <w:b/>
          <w:sz w:val="20"/>
          <w:szCs w:val="20"/>
        </w:rPr>
        <w:t>DATA BREACH</w:t>
      </w:r>
    </w:p>
    <w:p w14:paraId="3CD24567" w14:textId="1E59BDB7" w:rsidR="00B86C05" w:rsidRPr="00A84D04" w:rsidRDefault="00642184" w:rsidP="00642184">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 xml:space="preserve">6.1 </w:t>
      </w:r>
      <w:r w:rsidRPr="00A84D04">
        <w:rPr>
          <w:rFonts w:ascii="Trebuchet MS" w:hAnsi="Trebuchet MS" w:cs="Arial"/>
          <w:sz w:val="20"/>
          <w:szCs w:val="20"/>
          <w:lang w:val="en-US"/>
        </w:rPr>
        <w:tab/>
      </w:r>
      <w:r w:rsidR="00387DC3">
        <w:rPr>
          <w:rFonts w:ascii="Trebuchet MS" w:hAnsi="Trebuchet MS" w:cs="Arial"/>
          <w:sz w:val="20"/>
          <w:szCs w:val="20"/>
          <w:lang w:val="en-US"/>
        </w:rPr>
        <w:t xml:space="preserve">The </w:t>
      </w:r>
      <w:r w:rsidR="00B86C05" w:rsidRPr="00A84D04">
        <w:rPr>
          <w:rFonts w:ascii="Trebuchet MS" w:hAnsi="Trebuchet MS" w:cs="Arial"/>
          <w:sz w:val="20"/>
          <w:szCs w:val="20"/>
          <w:lang w:val="en-US"/>
        </w:rPr>
        <w:t xml:space="preserve">Processor </w:t>
      </w:r>
      <w:r w:rsidR="00387DC3">
        <w:rPr>
          <w:rFonts w:ascii="Trebuchet MS" w:hAnsi="Trebuchet MS" w:cs="Arial"/>
          <w:sz w:val="20"/>
          <w:szCs w:val="20"/>
          <w:lang w:val="en-US"/>
        </w:rPr>
        <w:t xml:space="preserve">shall </w:t>
      </w:r>
      <w:r w:rsidRPr="00A84D04">
        <w:rPr>
          <w:rFonts w:ascii="Trebuchet MS" w:hAnsi="Trebuchet MS" w:cs="Arial"/>
          <w:sz w:val="20"/>
          <w:szCs w:val="20"/>
          <w:lang w:val="en-US"/>
        </w:rPr>
        <w:t xml:space="preserve">inform Controller immediately – in any event within </w:t>
      </w:r>
      <w:r w:rsidR="00975536" w:rsidRPr="00A84D04">
        <w:rPr>
          <w:rFonts w:ascii="Trebuchet MS" w:hAnsi="Trebuchet MS" w:cs="Arial"/>
          <w:sz w:val="20"/>
          <w:szCs w:val="20"/>
          <w:lang w:val="en-US"/>
        </w:rPr>
        <w:t>[</w:t>
      </w:r>
      <w:r w:rsidR="005961E8">
        <w:rPr>
          <w:rFonts w:ascii="Trebuchet MS" w:hAnsi="Trebuchet MS" w:cs="Arial"/>
          <w:sz w:val="20"/>
          <w:szCs w:val="20"/>
          <w:highlight w:val="yellow"/>
          <w:lang w:val="en-US"/>
        </w:rPr>
        <w:t>36</w:t>
      </w:r>
      <w:r w:rsidR="00975536" w:rsidRPr="00A84D04">
        <w:rPr>
          <w:rFonts w:ascii="Trebuchet MS" w:hAnsi="Trebuchet MS" w:cs="Arial"/>
          <w:sz w:val="20"/>
          <w:szCs w:val="20"/>
          <w:lang w:val="en-US"/>
        </w:rPr>
        <w:t>]</w:t>
      </w:r>
      <w:r w:rsidR="00B86C05" w:rsidRPr="00A84D04">
        <w:rPr>
          <w:rFonts w:ascii="Trebuchet MS" w:hAnsi="Trebuchet MS" w:cs="Arial"/>
          <w:sz w:val="20"/>
          <w:szCs w:val="20"/>
          <w:lang w:val="en-US"/>
        </w:rPr>
        <w:t xml:space="preserve"> hours </w:t>
      </w:r>
      <w:r w:rsidR="00FE3E46">
        <w:rPr>
          <w:rFonts w:ascii="Trebuchet MS" w:hAnsi="Trebuchet MS" w:cs="Arial"/>
          <w:sz w:val="20"/>
          <w:szCs w:val="20"/>
          <w:lang w:val="en-US"/>
        </w:rPr>
        <w:t>–</w:t>
      </w:r>
      <w:r w:rsidRPr="00A84D04">
        <w:rPr>
          <w:rFonts w:ascii="Trebuchet MS" w:hAnsi="Trebuchet MS" w:cs="Arial"/>
          <w:sz w:val="20"/>
          <w:szCs w:val="20"/>
          <w:lang w:val="en-US"/>
        </w:rPr>
        <w:t xml:space="preserve"> </w:t>
      </w:r>
      <w:r w:rsidR="00FE3E46">
        <w:rPr>
          <w:rFonts w:ascii="Trebuchet MS" w:hAnsi="Trebuchet MS" w:cs="Arial"/>
          <w:sz w:val="20"/>
          <w:szCs w:val="20"/>
          <w:lang w:val="en-US"/>
        </w:rPr>
        <w:t xml:space="preserve">in writing </w:t>
      </w:r>
      <w:r w:rsidR="00B86C05" w:rsidRPr="00A84D04">
        <w:rPr>
          <w:rFonts w:ascii="Trebuchet MS" w:hAnsi="Trebuchet MS" w:cs="Arial"/>
          <w:sz w:val="20"/>
          <w:szCs w:val="20"/>
          <w:lang w:val="en-US"/>
        </w:rPr>
        <w:t xml:space="preserve">after becoming aware of </w:t>
      </w:r>
      <w:r w:rsidR="005961E8">
        <w:rPr>
          <w:rFonts w:ascii="Trebuchet MS" w:hAnsi="Trebuchet MS" w:cs="Arial"/>
          <w:sz w:val="20"/>
          <w:szCs w:val="20"/>
          <w:lang w:val="en-US"/>
        </w:rPr>
        <w:t>a (potential)</w:t>
      </w:r>
      <w:r w:rsidR="00B86C05" w:rsidRPr="00A84D04">
        <w:rPr>
          <w:rFonts w:ascii="Trebuchet MS" w:hAnsi="Trebuchet MS" w:cs="Arial"/>
          <w:sz w:val="20"/>
          <w:szCs w:val="20"/>
          <w:lang w:val="en-US"/>
        </w:rPr>
        <w:t xml:space="preserve"> breach, </w:t>
      </w:r>
      <w:r w:rsidRPr="00A84D04">
        <w:rPr>
          <w:rFonts w:ascii="Trebuchet MS" w:hAnsi="Trebuchet MS" w:cs="Arial"/>
          <w:sz w:val="20"/>
          <w:szCs w:val="20"/>
          <w:lang w:val="en-US"/>
        </w:rPr>
        <w:t xml:space="preserve">thereby including </w:t>
      </w:r>
      <w:r w:rsidR="00B86C05" w:rsidRPr="00A84D04">
        <w:rPr>
          <w:rFonts w:ascii="Trebuchet MS" w:hAnsi="Trebuchet MS" w:cs="Arial"/>
          <w:sz w:val="20"/>
          <w:szCs w:val="20"/>
          <w:lang w:val="en-US"/>
        </w:rPr>
        <w:t>the following details:</w:t>
      </w:r>
    </w:p>
    <w:p w14:paraId="3CD24568" w14:textId="77777777" w:rsidR="00B86C05" w:rsidRPr="00A84D04" w:rsidRDefault="00B86C05" w:rsidP="00B86C05">
      <w:pPr>
        <w:pStyle w:val="Lijstalinea"/>
        <w:numPr>
          <w:ilvl w:val="0"/>
          <w:numId w:val="13"/>
        </w:numPr>
        <w:spacing w:line="300" w:lineRule="atLeast"/>
        <w:ind w:left="1134" w:hanging="567"/>
        <w:rPr>
          <w:rFonts w:ascii="Trebuchet MS" w:hAnsi="Trebuchet MS" w:cs="Arial"/>
          <w:sz w:val="20"/>
          <w:szCs w:val="20"/>
          <w:lang w:val="en-US"/>
        </w:rPr>
      </w:pPr>
      <w:r w:rsidRPr="00A84D04">
        <w:rPr>
          <w:rFonts w:ascii="Trebuchet MS" w:hAnsi="Trebuchet MS" w:cs="Arial"/>
          <w:sz w:val="20"/>
          <w:szCs w:val="20"/>
          <w:lang w:val="en-US"/>
        </w:rPr>
        <w:t xml:space="preserve">the </w:t>
      </w:r>
      <w:r w:rsidRPr="00A84D04">
        <w:rPr>
          <w:rFonts w:ascii="Trebuchet MS" w:hAnsi="Trebuchet MS" w:cs="Arial"/>
          <w:sz w:val="20"/>
          <w:szCs w:val="20"/>
          <w:lang w:val="en-GB"/>
        </w:rPr>
        <w:t>nature of the breach, including, where possible, the types of personal data and categories of data subjects involved;</w:t>
      </w:r>
    </w:p>
    <w:p w14:paraId="3CD24569" w14:textId="23D8DF3E" w:rsidR="00B86C05" w:rsidRPr="00A84D04" w:rsidRDefault="00B86C05" w:rsidP="00B86C05">
      <w:pPr>
        <w:pStyle w:val="Lijstalinea"/>
        <w:numPr>
          <w:ilvl w:val="0"/>
          <w:numId w:val="13"/>
        </w:numPr>
        <w:spacing w:line="300" w:lineRule="atLeast"/>
        <w:ind w:left="1134" w:hanging="567"/>
        <w:rPr>
          <w:rFonts w:ascii="Trebuchet MS" w:hAnsi="Trebuchet MS" w:cs="Arial"/>
          <w:sz w:val="20"/>
          <w:szCs w:val="20"/>
          <w:lang w:val="en-US"/>
        </w:rPr>
      </w:pPr>
      <w:r w:rsidRPr="00A84D04">
        <w:rPr>
          <w:rFonts w:ascii="Trebuchet MS" w:hAnsi="Trebuchet MS" w:cs="Arial"/>
          <w:sz w:val="20"/>
          <w:szCs w:val="20"/>
          <w:lang w:val="en-US"/>
        </w:rPr>
        <w:t xml:space="preserve">date and time of becoming aware of the </w:t>
      </w:r>
      <w:r w:rsidR="00CE2388">
        <w:rPr>
          <w:rFonts w:ascii="Trebuchet MS" w:hAnsi="Trebuchet MS" w:cs="Arial"/>
          <w:sz w:val="20"/>
          <w:szCs w:val="20"/>
          <w:lang w:val="en-US"/>
        </w:rPr>
        <w:t xml:space="preserve">data </w:t>
      </w:r>
      <w:r w:rsidRPr="00A84D04">
        <w:rPr>
          <w:rFonts w:ascii="Trebuchet MS" w:hAnsi="Trebuchet MS" w:cs="Arial"/>
          <w:sz w:val="20"/>
          <w:szCs w:val="20"/>
          <w:lang w:val="en-US"/>
        </w:rPr>
        <w:t>breach;</w:t>
      </w:r>
    </w:p>
    <w:p w14:paraId="3CD2456A" w14:textId="3A49ED78" w:rsidR="00B86C05" w:rsidRPr="00A84D04" w:rsidRDefault="00B86C05" w:rsidP="00B86C05">
      <w:pPr>
        <w:pStyle w:val="Lijstalinea"/>
        <w:numPr>
          <w:ilvl w:val="0"/>
          <w:numId w:val="13"/>
        </w:numPr>
        <w:spacing w:line="300" w:lineRule="atLeast"/>
        <w:ind w:left="1134" w:hanging="567"/>
        <w:rPr>
          <w:rFonts w:ascii="Trebuchet MS" w:hAnsi="Trebuchet MS" w:cs="Arial"/>
          <w:sz w:val="20"/>
          <w:szCs w:val="20"/>
          <w:lang w:val="en-US"/>
        </w:rPr>
      </w:pPr>
      <w:r w:rsidRPr="00A84D04">
        <w:rPr>
          <w:rFonts w:ascii="Trebuchet MS" w:hAnsi="Trebuchet MS" w:cs="Arial"/>
          <w:sz w:val="20"/>
          <w:szCs w:val="20"/>
          <w:lang w:val="en-US"/>
        </w:rPr>
        <w:t xml:space="preserve">the (potential/anticipated) consequences of the </w:t>
      </w:r>
      <w:r w:rsidR="00CE2388">
        <w:rPr>
          <w:rFonts w:ascii="Trebuchet MS" w:hAnsi="Trebuchet MS" w:cs="Arial"/>
          <w:sz w:val="20"/>
          <w:szCs w:val="20"/>
          <w:lang w:val="en-US"/>
        </w:rPr>
        <w:t xml:space="preserve">data </w:t>
      </w:r>
      <w:r w:rsidRPr="00A84D04">
        <w:rPr>
          <w:rFonts w:ascii="Trebuchet MS" w:hAnsi="Trebuchet MS" w:cs="Arial"/>
          <w:sz w:val="20"/>
          <w:szCs w:val="20"/>
          <w:lang w:val="en-US"/>
        </w:rPr>
        <w:t>breach;</w:t>
      </w:r>
    </w:p>
    <w:p w14:paraId="3CD2456B" w14:textId="7C927FE9" w:rsidR="00B86C05" w:rsidRPr="00A84D04" w:rsidRDefault="00B86C05" w:rsidP="00B86C05">
      <w:pPr>
        <w:pStyle w:val="Lijstalinea"/>
        <w:numPr>
          <w:ilvl w:val="0"/>
          <w:numId w:val="13"/>
        </w:numPr>
        <w:spacing w:line="300" w:lineRule="atLeast"/>
        <w:ind w:left="1134" w:hanging="567"/>
        <w:rPr>
          <w:rFonts w:ascii="Trebuchet MS" w:hAnsi="Trebuchet MS" w:cs="Arial"/>
          <w:sz w:val="20"/>
          <w:szCs w:val="20"/>
          <w:lang w:val="en-US"/>
        </w:rPr>
      </w:pPr>
      <w:r w:rsidRPr="00A84D04">
        <w:rPr>
          <w:rFonts w:ascii="Trebuchet MS" w:hAnsi="Trebuchet MS" w:cs="Arial"/>
          <w:sz w:val="20"/>
          <w:szCs w:val="20"/>
          <w:lang w:val="en-US"/>
        </w:rPr>
        <w:t xml:space="preserve">the </w:t>
      </w:r>
      <w:r w:rsidRPr="00A84D04">
        <w:rPr>
          <w:rFonts w:ascii="Trebuchet MS" w:hAnsi="Trebuchet MS" w:cs="Arial"/>
          <w:sz w:val="20"/>
          <w:szCs w:val="20"/>
          <w:lang w:val="en-GB"/>
        </w:rPr>
        <w:t xml:space="preserve">measures that have been taken or are proposed to address the </w:t>
      </w:r>
      <w:r w:rsidR="00CE2388">
        <w:rPr>
          <w:rFonts w:ascii="Trebuchet MS" w:hAnsi="Trebuchet MS" w:cs="Arial"/>
          <w:sz w:val="20"/>
          <w:szCs w:val="20"/>
          <w:lang w:val="en-GB"/>
        </w:rPr>
        <w:t xml:space="preserve">data </w:t>
      </w:r>
      <w:r w:rsidRPr="00A84D04">
        <w:rPr>
          <w:rFonts w:ascii="Trebuchet MS" w:hAnsi="Trebuchet MS" w:cs="Arial"/>
          <w:sz w:val="20"/>
          <w:szCs w:val="20"/>
          <w:lang w:val="en-GB"/>
        </w:rPr>
        <w:t>breach and/or to mitigate the possible adverse effects</w:t>
      </w:r>
      <w:r w:rsidRPr="00A84D04">
        <w:rPr>
          <w:rFonts w:ascii="Trebuchet MS" w:hAnsi="Trebuchet MS" w:cs="Arial"/>
          <w:sz w:val="20"/>
          <w:szCs w:val="20"/>
          <w:lang w:val="en-US"/>
        </w:rPr>
        <w:t xml:space="preserve"> thereof; </w:t>
      </w:r>
    </w:p>
    <w:p w14:paraId="3CD2456C" w14:textId="1D291CB9" w:rsidR="00B86C05" w:rsidRPr="00A84D04" w:rsidRDefault="00B86C05" w:rsidP="00B86C05">
      <w:pPr>
        <w:pStyle w:val="Lijstalinea"/>
        <w:numPr>
          <w:ilvl w:val="0"/>
          <w:numId w:val="13"/>
        </w:numPr>
        <w:spacing w:line="300" w:lineRule="atLeast"/>
        <w:ind w:left="1134" w:hanging="567"/>
        <w:rPr>
          <w:rFonts w:ascii="Trebuchet MS" w:hAnsi="Trebuchet MS" w:cs="Arial"/>
          <w:sz w:val="20"/>
          <w:szCs w:val="20"/>
          <w:lang w:val="en-US"/>
        </w:rPr>
      </w:pPr>
      <w:r w:rsidRPr="00A84D04">
        <w:rPr>
          <w:rFonts w:ascii="Trebuchet MS" w:hAnsi="Trebuchet MS" w:cs="Arial"/>
          <w:sz w:val="20"/>
          <w:szCs w:val="20"/>
          <w:lang w:val="en-US"/>
        </w:rPr>
        <w:t xml:space="preserve">the contact person with </w:t>
      </w:r>
      <w:r w:rsidR="00CA1E44">
        <w:rPr>
          <w:rFonts w:ascii="Trebuchet MS" w:hAnsi="Trebuchet MS" w:cs="Arial"/>
          <w:sz w:val="20"/>
          <w:szCs w:val="20"/>
          <w:lang w:val="en-US"/>
        </w:rPr>
        <w:t xml:space="preserve">the </w:t>
      </w:r>
      <w:r w:rsidRPr="00A84D04">
        <w:rPr>
          <w:rFonts w:ascii="Trebuchet MS" w:hAnsi="Trebuchet MS" w:cs="Arial"/>
          <w:sz w:val="20"/>
          <w:szCs w:val="20"/>
          <w:lang w:val="en-US"/>
        </w:rPr>
        <w:t>Processor and its contact details for further correspondence regarding the breach.</w:t>
      </w:r>
    </w:p>
    <w:p w14:paraId="3CD2456D" w14:textId="433E32C4" w:rsidR="00642184" w:rsidRPr="00A84D04" w:rsidRDefault="00642184" w:rsidP="00642184">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6.2</w:t>
      </w:r>
      <w:r w:rsidRPr="00A84D04">
        <w:rPr>
          <w:rFonts w:ascii="Trebuchet MS" w:hAnsi="Trebuchet MS" w:cs="Arial"/>
          <w:sz w:val="20"/>
          <w:szCs w:val="20"/>
          <w:lang w:val="en-US"/>
        </w:rPr>
        <w:tab/>
        <w:t xml:space="preserve">A ‘data breach’ is considered to be: a breach of security leading to the accidental or unlawful destruction, loss, alteration, </w:t>
      </w:r>
      <w:r w:rsidR="00CA1E44" w:rsidRPr="00A84D04">
        <w:rPr>
          <w:rFonts w:ascii="Trebuchet MS" w:hAnsi="Trebuchet MS" w:cs="Arial"/>
          <w:sz w:val="20"/>
          <w:szCs w:val="20"/>
          <w:lang w:val="en-US"/>
        </w:rPr>
        <w:t>unauthorized</w:t>
      </w:r>
      <w:r w:rsidRPr="00A84D04">
        <w:rPr>
          <w:rFonts w:ascii="Trebuchet MS" w:hAnsi="Trebuchet MS" w:cs="Arial"/>
          <w:sz w:val="20"/>
          <w:szCs w:val="20"/>
          <w:lang w:val="en-US"/>
        </w:rPr>
        <w:t xml:space="preserve"> disclosure of - or access to – the personal data transmitted, stored or otherwise processed</w:t>
      </w:r>
      <w:r w:rsidR="00F77383">
        <w:rPr>
          <w:rFonts w:ascii="Trebuchet MS" w:hAnsi="Trebuchet MS" w:cs="Arial"/>
          <w:sz w:val="20"/>
          <w:szCs w:val="20"/>
          <w:lang w:val="en-US"/>
        </w:rPr>
        <w:t xml:space="preserve">, or any indication that such a breach </w:t>
      </w:r>
      <w:r w:rsidR="00AA6DAB">
        <w:rPr>
          <w:rFonts w:ascii="Trebuchet MS" w:hAnsi="Trebuchet MS" w:cs="Arial"/>
          <w:sz w:val="20"/>
          <w:szCs w:val="20"/>
          <w:lang w:val="en-US"/>
        </w:rPr>
        <w:t xml:space="preserve">will occur or has </w:t>
      </w:r>
      <w:proofErr w:type="spellStart"/>
      <w:r w:rsidR="00AA6DAB">
        <w:rPr>
          <w:rFonts w:ascii="Trebuchet MS" w:hAnsi="Trebuchet MS" w:cs="Arial"/>
          <w:sz w:val="20"/>
          <w:szCs w:val="20"/>
          <w:lang w:val="en-US"/>
        </w:rPr>
        <w:t>occured</w:t>
      </w:r>
      <w:proofErr w:type="spellEnd"/>
      <w:r w:rsidRPr="00A84D04">
        <w:rPr>
          <w:rFonts w:ascii="Trebuchet MS" w:hAnsi="Trebuchet MS" w:cs="Arial"/>
          <w:sz w:val="20"/>
          <w:szCs w:val="20"/>
          <w:lang w:val="en-US"/>
        </w:rPr>
        <w:t>.</w:t>
      </w:r>
    </w:p>
    <w:p w14:paraId="3CD2456E" w14:textId="6F97812C" w:rsidR="00642184" w:rsidRPr="00A84D04" w:rsidRDefault="00642184" w:rsidP="00642184">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6.3</w:t>
      </w:r>
      <w:r w:rsidRPr="00A84D04">
        <w:rPr>
          <w:rFonts w:ascii="Trebuchet MS" w:hAnsi="Trebuchet MS" w:cs="Arial"/>
          <w:sz w:val="20"/>
          <w:szCs w:val="20"/>
          <w:lang w:val="en-US"/>
        </w:rPr>
        <w:tab/>
      </w:r>
      <w:r w:rsidR="00AA6DAB">
        <w:rPr>
          <w:rFonts w:ascii="Trebuchet MS" w:hAnsi="Trebuchet MS" w:cs="Arial"/>
          <w:sz w:val="20"/>
          <w:szCs w:val="20"/>
          <w:lang w:val="en-US"/>
        </w:rPr>
        <w:t xml:space="preserve">The </w:t>
      </w:r>
      <w:r w:rsidRPr="00A84D04">
        <w:rPr>
          <w:rFonts w:ascii="Trebuchet MS" w:hAnsi="Trebuchet MS" w:cs="Arial"/>
          <w:sz w:val="20"/>
          <w:szCs w:val="20"/>
          <w:lang w:val="en-US"/>
        </w:rPr>
        <w:t>Controller will remain responsible for assessing whether or not to notify the relevant data protection authority and/or data subject(s) of the data breach.</w:t>
      </w:r>
    </w:p>
    <w:p w14:paraId="3CD2456F" w14:textId="3B567C2E" w:rsidR="00B86C05" w:rsidRPr="00A84D04" w:rsidRDefault="00642184" w:rsidP="00485DFF">
      <w:pPr>
        <w:pStyle w:val="Lijstalinea"/>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US"/>
        </w:rPr>
        <w:t>6.4</w:t>
      </w:r>
      <w:r w:rsidRPr="00A84D04">
        <w:rPr>
          <w:rFonts w:ascii="Trebuchet MS" w:hAnsi="Trebuchet MS" w:cs="Arial"/>
          <w:sz w:val="20"/>
          <w:szCs w:val="20"/>
          <w:lang w:val="en-US"/>
        </w:rPr>
        <w:tab/>
      </w:r>
      <w:r w:rsidR="001244EA">
        <w:rPr>
          <w:rFonts w:ascii="Trebuchet MS" w:hAnsi="Trebuchet MS" w:cs="Arial"/>
          <w:sz w:val="20"/>
          <w:szCs w:val="20"/>
          <w:lang w:val="en-US"/>
        </w:rPr>
        <w:t xml:space="preserve">The </w:t>
      </w:r>
      <w:r w:rsidR="00B86C05" w:rsidRPr="00A84D04">
        <w:rPr>
          <w:rFonts w:ascii="Trebuchet MS" w:hAnsi="Trebuchet MS" w:cs="Arial"/>
          <w:sz w:val="20"/>
          <w:szCs w:val="20"/>
          <w:lang w:val="en-GB"/>
        </w:rPr>
        <w:t xml:space="preserve">Processor </w:t>
      </w:r>
      <w:r w:rsidR="001244EA">
        <w:rPr>
          <w:rFonts w:ascii="Trebuchet MS" w:hAnsi="Trebuchet MS" w:cs="Arial"/>
          <w:sz w:val="20"/>
          <w:szCs w:val="20"/>
          <w:lang w:val="en-GB"/>
        </w:rPr>
        <w:t>sha</w:t>
      </w:r>
      <w:r w:rsidR="00B86C05" w:rsidRPr="00A84D04">
        <w:rPr>
          <w:rFonts w:ascii="Trebuchet MS" w:hAnsi="Trebuchet MS" w:cs="Arial"/>
          <w:sz w:val="20"/>
          <w:szCs w:val="20"/>
          <w:lang w:val="en-GB"/>
        </w:rPr>
        <w:t xml:space="preserve">ll </w:t>
      </w:r>
      <w:r w:rsidRPr="00A84D04">
        <w:rPr>
          <w:rFonts w:ascii="Trebuchet MS" w:hAnsi="Trebuchet MS" w:cs="Arial"/>
          <w:sz w:val="20"/>
          <w:szCs w:val="20"/>
          <w:lang w:val="en-GB"/>
        </w:rPr>
        <w:t xml:space="preserve">at all times offer its </w:t>
      </w:r>
      <w:r w:rsidR="00B86C05" w:rsidRPr="00A84D04">
        <w:rPr>
          <w:rFonts w:ascii="Trebuchet MS" w:hAnsi="Trebuchet MS" w:cs="Arial"/>
          <w:sz w:val="20"/>
          <w:szCs w:val="20"/>
          <w:lang w:val="en-GB"/>
        </w:rPr>
        <w:t>assist</w:t>
      </w:r>
      <w:r w:rsidRPr="00A84D04">
        <w:rPr>
          <w:rFonts w:ascii="Trebuchet MS" w:hAnsi="Trebuchet MS" w:cs="Arial"/>
          <w:sz w:val="20"/>
          <w:szCs w:val="20"/>
          <w:lang w:val="en-GB"/>
        </w:rPr>
        <w:t>ance</w:t>
      </w:r>
      <w:r w:rsidR="00B86C05" w:rsidRPr="00A84D04">
        <w:rPr>
          <w:rFonts w:ascii="Trebuchet MS" w:hAnsi="Trebuchet MS" w:cs="Arial"/>
          <w:sz w:val="20"/>
          <w:szCs w:val="20"/>
          <w:lang w:val="en-GB"/>
        </w:rPr>
        <w:t xml:space="preserve"> </w:t>
      </w:r>
      <w:r w:rsidR="001244EA">
        <w:rPr>
          <w:rFonts w:ascii="Trebuchet MS" w:hAnsi="Trebuchet MS" w:cs="Arial"/>
          <w:sz w:val="20"/>
          <w:szCs w:val="20"/>
          <w:lang w:val="en-GB"/>
        </w:rPr>
        <w:t xml:space="preserve">to the </w:t>
      </w:r>
      <w:r w:rsidR="00B86C05" w:rsidRPr="00A84D04">
        <w:rPr>
          <w:rFonts w:ascii="Trebuchet MS" w:hAnsi="Trebuchet MS" w:cs="Arial"/>
          <w:sz w:val="20"/>
          <w:szCs w:val="20"/>
          <w:lang w:val="en-GB"/>
        </w:rPr>
        <w:t xml:space="preserve">Controller in relation to </w:t>
      </w:r>
      <w:r w:rsidR="000A4E76">
        <w:rPr>
          <w:rFonts w:ascii="Trebuchet MS" w:hAnsi="Trebuchet MS" w:cs="Arial"/>
          <w:sz w:val="20"/>
          <w:szCs w:val="20"/>
          <w:lang w:val="en-GB"/>
        </w:rPr>
        <w:t xml:space="preserve">an investigation </w:t>
      </w:r>
      <w:r w:rsidR="000A4E76" w:rsidRPr="00A84D04">
        <w:rPr>
          <w:rFonts w:ascii="Trebuchet MS" w:hAnsi="Trebuchet MS" w:cs="Arial"/>
          <w:sz w:val="20"/>
          <w:szCs w:val="20"/>
          <w:lang w:val="en-US"/>
        </w:rPr>
        <w:t xml:space="preserve">to the </w:t>
      </w:r>
      <w:r w:rsidR="000A4E76">
        <w:rPr>
          <w:rFonts w:ascii="Trebuchet MS" w:hAnsi="Trebuchet MS" w:cs="Arial"/>
          <w:sz w:val="20"/>
          <w:szCs w:val="20"/>
          <w:lang w:val="en-US"/>
        </w:rPr>
        <w:t xml:space="preserve">(possible) </w:t>
      </w:r>
      <w:r w:rsidR="000A4E76" w:rsidRPr="00A84D04">
        <w:rPr>
          <w:rFonts w:ascii="Trebuchet MS" w:hAnsi="Trebuchet MS" w:cs="Arial"/>
          <w:sz w:val="20"/>
          <w:szCs w:val="20"/>
          <w:lang w:val="en-US"/>
        </w:rPr>
        <w:t>data breach</w:t>
      </w:r>
      <w:r w:rsidR="000A4E76">
        <w:rPr>
          <w:rFonts w:ascii="Trebuchet MS" w:hAnsi="Trebuchet MS" w:cs="Arial"/>
          <w:sz w:val="20"/>
          <w:szCs w:val="20"/>
          <w:lang w:val="en-US"/>
        </w:rPr>
        <w:t xml:space="preserve"> and/or </w:t>
      </w:r>
      <w:r w:rsidR="002A0AE4">
        <w:rPr>
          <w:rFonts w:ascii="Trebuchet MS" w:hAnsi="Trebuchet MS" w:cs="Arial"/>
          <w:sz w:val="20"/>
          <w:szCs w:val="20"/>
          <w:lang w:val="en-US"/>
        </w:rPr>
        <w:t xml:space="preserve">to </w:t>
      </w:r>
      <w:r w:rsidR="000A4E76">
        <w:rPr>
          <w:rFonts w:ascii="Trebuchet MS" w:hAnsi="Trebuchet MS" w:cs="Arial"/>
          <w:sz w:val="20"/>
          <w:szCs w:val="20"/>
          <w:lang w:val="en-US"/>
        </w:rPr>
        <w:t xml:space="preserve">the </w:t>
      </w:r>
      <w:r w:rsidR="002A0AE4">
        <w:rPr>
          <w:rFonts w:ascii="Trebuchet MS" w:hAnsi="Trebuchet MS" w:cs="Arial"/>
          <w:sz w:val="20"/>
          <w:szCs w:val="20"/>
          <w:lang w:val="en-US"/>
        </w:rPr>
        <w:t xml:space="preserve">timely </w:t>
      </w:r>
      <w:r w:rsidR="00B86C05" w:rsidRPr="00A84D04">
        <w:rPr>
          <w:rFonts w:ascii="Trebuchet MS" w:hAnsi="Trebuchet MS" w:cs="Arial"/>
          <w:sz w:val="20"/>
          <w:szCs w:val="20"/>
          <w:lang w:val="en-US"/>
        </w:rPr>
        <w:t>notification to the relevant data protection authority and</w:t>
      </w:r>
      <w:r w:rsidR="0000270E">
        <w:rPr>
          <w:rFonts w:ascii="Trebuchet MS" w:hAnsi="Trebuchet MS" w:cs="Arial"/>
          <w:sz w:val="20"/>
          <w:szCs w:val="20"/>
          <w:lang w:val="en-US"/>
        </w:rPr>
        <w:t>, where required,</w:t>
      </w:r>
      <w:r w:rsidR="00BA4150">
        <w:rPr>
          <w:rFonts w:ascii="Trebuchet MS" w:hAnsi="Trebuchet MS" w:cs="Arial"/>
          <w:sz w:val="20"/>
          <w:szCs w:val="20"/>
          <w:lang w:val="en-US"/>
        </w:rPr>
        <w:t xml:space="preserve"> to</w:t>
      </w:r>
      <w:r w:rsidR="00B86C05" w:rsidRPr="00A84D04">
        <w:rPr>
          <w:rFonts w:ascii="Trebuchet MS" w:hAnsi="Trebuchet MS" w:cs="Arial"/>
          <w:sz w:val="20"/>
          <w:szCs w:val="20"/>
          <w:lang w:val="en-US"/>
        </w:rPr>
        <w:t xml:space="preserve"> </w:t>
      </w:r>
      <w:r w:rsidR="005E4179">
        <w:rPr>
          <w:rFonts w:ascii="Trebuchet MS" w:hAnsi="Trebuchet MS" w:cs="Arial"/>
          <w:sz w:val="20"/>
          <w:szCs w:val="20"/>
          <w:lang w:val="en-US"/>
        </w:rPr>
        <w:t xml:space="preserve">any </w:t>
      </w:r>
      <w:r w:rsidR="00B86C05" w:rsidRPr="00A84D04">
        <w:rPr>
          <w:rFonts w:ascii="Trebuchet MS" w:hAnsi="Trebuchet MS" w:cs="Arial"/>
          <w:sz w:val="20"/>
          <w:szCs w:val="20"/>
          <w:lang w:val="en-US"/>
        </w:rPr>
        <w:t xml:space="preserve">data subject(s). </w:t>
      </w:r>
    </w:p>
    <w:p w14:paraId="3CD24570" w14:textId="77777777" w:rsidR="00B86C05" w:rsidRPr="00A84D04" w:rsidRDefault="00B86C05" w:rsidP="00B86C05">
      <w:pPr>
        <w:pStyle w:val="Lijstalinea"/>
        <w:spacing w:line="300" w:lineRule="atLeast"/>
        <w:ind w:left="567"/>
        <w:rPr>
          <w:rFonts w:ascii="Trebuchet MS" w:hAnsi="Trebuchet MS" w:cs="Arial"/>
          <w:sz w:val="20"/>
          <w:szCs w:val="20"/>
          <w:lang w:val="en-GB"/>
        </w:rPr>
      </w:pPr>
    </w:p>
    <w:p w14:paraId="3CD24571" w14:textId="77777777" w:rsidR="00B86C05" w:rsidRPr="00A84D04" w:rsidRDefault="00975536" w:rsidP="00B86C05">
      <w:pPr>
        <w:pStyle w:val="Lijstalinea"/>
        <w:numPr>
          <w:ilvl w:val="0"/>
          <w:numId w:val="4"/>
        </w:numPr>
        <w:spacing w:after="0" w:line="300" w:lineRule="atLeast"/>
        <w:ind w:left="567" w:hanging="567"/>
        <w:rPr>
          <w:rFonts w:ascii="Trebuchet MS" w:hAnsi="Trebuchet MS" w:cs="Arial"/>
          <w:b/>
          <w:sz w:val="20"/>
          <w:szCs w:val="20"/>
        </w:rPr>
      </w:pPr>
      <w:r w:rsidRPr="00A84D04">
        <w:rPr>
          <w:rFonts w:ascii="Trebuchet MS" w:hAnsi="Trebuchet MS" w:cs="Arial"/>
          <w:b/>
          <w:sz w:val="20"/>
          <w:szCs w:val="20"/>
        </w:rPr>
        <w:t>RIGHTS OF DATA SUBJECTS</w:t>
      </w:r>
    </w:p>
    <w:p w14:paraId="3DDC495B" w14:textId="77777777" w:rsidR="00D552CF" w:rsidRDefault="00485DFF" w:rsidP="00D552CF">
      <w:pPr>
        <w:pStyle w:val="Lijstalinea"/>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GB"/>
        </w:rPr>
        <w:t xml:space="preserve">7.1 </w:t>
      </w:r>
      <w:r w:rsidRPr="00A84D04">
        <w:rPr>
          <w:rFonts w:ascii="Trebuchet MS" w:hAnsi="Trebuchet MS" w:cs="Arial"/>
          <w:sz w:val="20"/>
          <w:szCs w:val="20"/>
          <w:lang w:val="en-GB"/>
        </w:rPr>
        <w:tab/>
      </w:r>
      <w:r w:rsidR="001204F3">
        <w:rPr>
          <w:rFonts w:ascii="Trebuchet MS" w:hAnsi="Trebuchet MS" w:cs="Arial"/>
          <w:sz w:val="20"/>
          <w:szCs w:val="20"/>
          <w:lang w:val="en-GB"/>
        </w:rPr>
        <w:t xml:space="preserve">The </w:t>
      </w:r>
      <w:r w:rsidRPr="00A84D04">
        <w:rPr>
          <w:rFonts w:ascii="Trebuchet MS" w:hAnsi="Trebuchet MS" w:cs="Arial"/>
          <w:sz w:val="20"/>
          <w:szCs w:val="20"/>
          <w:lang w:val="en-GB"/>
        </w:rPr>
        <w:t xml:space="preserve">Processor shall provide full cooperation </w:t>
      </w:r>
      <w:r w:rsidRPr="00A84D04">
        <w:rPr>
          <w:rFonts w:ascii="Trebuchet MS" w:hAnsi="Trebuchet MS" w:cs="Arial"/>
          <w:sz w:val="20"/>
          <w:szCs w:val="20"/>
          <w:lang w:val="en-US"/>
        </w:rPr>
        <w:t xml:space="preserve">to enable </w:t>
      </w:r>
      <w:r w:rsidR="001204F3">
        <w:rPr>
          <w:rFonts w:ascii="Trebuchet MS" w:hAnsi="Trebuchet MS" w:cs="Arial"/>
          <w:sz w:val="20"/>
          <w:szCs w:val="20"/>
          <w:lang w:val="en-US"/>
        </w:rPr>
        <w:t xml:space="preserve">the </w:t>
      </w:r>
      <w:r w:rsidRPr="00A84D04">
        <w:rPr>
          <w:rFonts w:ascii="Trebuchet MS" w:hAnsi="Trebuchet MS" w:cs="Arial"/>
          <w:sz w:val="20"/>
          <w:szCs w:val="20"/>
          <w:lang w:val="en-US"/>
        </w:rPr>
        <w:t xml:space="preserve">Controller to timely comply with any </w:t>
      </w:r>
      <w:r w:rsidR="00B86C05" w:rsidRPr="00A84D04">
        <w:rPr>
          <w:rFonts w:ascii="Trebuchet MS" w:hAnsi="Trebuchet MS" w:cs="Arial"/>
          <w:sz w:val="20"/>
          <w:szCs w:val="20"/>
          <w:lang w:val="en-GB"/>
        </w:rPr>
        <w:t>data subject request</w:t>
      </w:r>
      <w:r w:rsidRPr="00A84D04">
        <w:rPr>
          <w:rFonts w:ascii="Trebuchet MS" w:hAnsi="Trebuchet MS" w:cs="Arial"/>
          <w:sz w:val="20"/>
          <w:szCs w:val="20"/>
          <w:lang w:val="en-GB"/>
        </w:rPr>
        <w:t>s</w:t>
      </w:r>
      <w:r w:rsidR="00B86C05" w:rsidRPr="00A84D04">
        <w:rPr>
          <w:rFonts w:ascii="Trebuchet MS" w:hAnsi="Trebuchet MS" w:cs="Arial"/>
          <w:sz w:val="20"/>
          <w:szCs w:val="20"/>
          <w:lang w:val="en-GB"/>
        </w:rPr>
        <w:t xml:space="preserve"> for the execution of </w:t>
      </w:r>
      <w:r w:rsidR="00C05CB1">
        <w:rPr>
          <w:rFonts w:ascii="Trebuchet MS" w:hAnsi="Trebuchet MS" w:cs="Arial"/>
          <w:sz w:val="20"/>
          <w:szCs w:val="20"/>
          <w:lang w:val="en-GB"/>
        </w:rPr>
        <w:t xml:space="preserve">their </w:t>
      </w:r>
      <w:r w:rsidR="00B86C05" w:rsidRPr="00A84D04">
        <w:rPr>
          <w:rFonts w:ascii="Trebuchet MS" w:hAnsi="Trebuchet MS" w:cs="Arial"/>
          <w:sz w:val="20"/>
          <w:szCs w:val="20"/>
          <w:lang w:val="en-GB"/>
        </w:rPr>
        <w:t>statutory rights</w:t>
      </w:r>
      <w:r w:rsidR="00C05CB1">
        <w:rPr>
          <w:rFonts w:ascii="Trebuchet MS" w:hAnsi="Trebuchet MS" w:cs="Arial"/>
          <w:sz w:val="20"/>
          <w:szCs w:val="20"/>
          <w:lang w:val="en-GB"/>
        </w:rPr>
        <w:t xml:space="preserve"> in accordance with the GDPR</w:t>
      </w:r>
      <w:r w:rsidR="00B86C05" w:rsidRPr="00A84D04">
        <w:rPr>
          <w:rFonts w:ascii="Trebuchet MS" w:hAnsi="Trebuchet MS" w:cs="Arial"/>
          <w:sz w:val="20"/>
          <w:szCs w:val="20"/>
          <w:lang w:val="en-GB"/>
        </w:rPr>
        <w:t xml:space="preserve">, more specifically, </w:t>
      </w:r>
      <w:r w:rsidR="00C05CB1">
        <w:rPr>
          <w:rFonts w:ascii="Trebuchet MS" w:hAnsi="Trebuchet MS" w:cs="Arial"/>
          <w:sz w:val="20"/>
          <w:szCs w:val="20"/>
          <w:lang w:val="en-GB"/>
        </w:rPr>
        <w:t xml:space="preserve">any requests </w:t>
      </w:r>
      <w:r w:rsidR="00B86C05" w:rsidRPr="00A84D04">
        <w:rPr>
          <w:rFonts w:ascii="Trebuchet MS" w:hAnsi="Trebuchet MS" w:cs="Arial"/>
          <w:sz w:val="20"/>
          <w:szCs w:val="20"/>
          <w:lang w:val="en-GB"/>
        </w:rPr>
        <w:t xml:space="preserve">to access, correct or delete the personal data, or to </w:t>
      </w:r>
      <w:r w:rsidR="00121BDE">
        <w:rPr>
          <w:rFonts w:ascii="Trebuchet MS" w:hAnsi="Trebuchet MS" w:cs="Arial"/>
          <w:sz w:val="20"/>
          <w:szCs w:val="20"/>
          <w:lang w:val="en-GB"/>
        </w:rPr>
        <w:lastRenderedPageBreak/>
        <w:t xml:space="preserve">limit </w:t>
      </w:r>
      <w:r w:rsidR="00B86C05" w:rsidRPr="00A84D04">
        <w:rPr>
          <w:rFonts w:ascii="Trebuchet MS" w:hAnsi="Trebuchet MS" w:cs="Arial"/>
          <w:sz w:val="20"/>
          <w:szCs w:val="20"/>
          <w:lang w:val="en-GB"/>
        </w:rPr>
        <w:t xml:space="preserve">the processing thereof (including </w:t>
      </w:r>
      <w:r w:rsidR="00CE128C">
        <w:rPr>
          <w:rFonts w:ascii="Trebuchet MS" w:hAnsi="Trebuchet MS" w:cs="Arial"/>
          <w:sz w:val="20"/>
          <w:szCs w:val="20"/>
          <w:lang w:val="en-GB"/>
        </w:rPr>
        <w:t xml:space="preserve">the </w:t>
      </w:r>
      <w:r w:rsidR="00B86C05" w:rsidRPr="00A84D04">
        <w:rPr>
          <w:rFonts w:ascii="Trebuchet MS" w:hAnsi="Trebuchet MS" w:cs="Arial"/>
          <w:sz w:val="20"/>
          <w:szCs w:val="20"/>
          <w:lang w:val="en-GB"/>
        </w:rPr>
        <w:t>withdraw</w:t>
      </w:r>
      <w:r w:rsidR="00CE128C">
        <w:rPr>
          <w:rFonts w:ascii="Trebuchet MS" w:hAnsi="Trebuchet MS" w:cs="Arial"/>
          <w:sz w:val="20"/>
          <w:szCs w:val="20"/>
          <w:lang w:val="en-GB"/>
        </w:rPr>
        <w:t>al</w:t>
      </w:r>
      <w:r w:rsidR="00B86C05" w:rsidRPr="00A84D04">
        <w:rPr>
          <w:rFonts w:ascii="Trebuchet MS" w:hAnsi="Trebuchet MS" w:cs="Arial"/>
          <w:sz w:val="20"/>
          <w:szCs w:val="20"/>
          <w:lang w:val="en-GB"/>
        </w:rPr>
        <w:t xml:space="preserve"> </w:t>
      </w:r>
      <w:r w:rsidR="00CE128C">
        <w:rPr>
          <w:rFonts w:ascii="Trebuchet MS" w:hAnsi="Trebuchet MS" w:cs="Arial"/>
          <w:sz w:val="20"/>
          <w:szCs w:val="20"/>
          <w:lang w:val="en-GB"/>
        </w:rPr>
        <w:t xml:space="preserve">of previously provided </w:t>
      </w:r>
      <w:r w:rsidR="00B86C05" w:rsidRPr="00A84D04">
        <w:rPr>
          <w:rFonts w:ascii="Trebuchet MS" w:hAnsi="Trebuchet MS" w:cs="Arial"/>
          <w:sz w:val="20"/>
          <w:szCs w:val="20"/>
          <w:lang w:val="en-GB"/>
        </w:rPr>
        <w:t xml:space="preserve">consent to the processing), and </w:t>
      </w:r>
      <w:r w:rsidR="00CE128C">
        <w:rPr>
          <w:rFonts w:ascii="Trebuchet MS" w:hAnsi="Trebuchet MS" w:cs="Arial"/>
          <w:sz w:val="20"/>
          <w:szCs w:val="20"/>
          <w:lang w:val="en-GB"/>
        </w:rPr>
        <w:t xml:space="preserve">requests </w:t>
      </w:r>
      <w:bookmarkStart w:id="1" w:name="_Hlk493433362"/>
      <w:r w:rsidR="00CE128C">
        <w:rPr>
          <w:rFonts w:ascii="Trebuchet MS" w:hAnsi="Trebuchet MS" w:cs="Arial"/>
          <w:sz w:val="20"/>
          <w:szCs w:val="20"/>
          <w:lang w:val="en-GB"/>
        </w:rPr>
        <w:t xml:space="preserve">in connection with </w:t>
      </w:r>
      <w:r w:rsidR="008E3560">
        <w:rPr>
          <w:rFonts w:ascii="Trebuchet MS" w:hAnsi="Trebuchet MS" w:cs="Arial"/>
          <w:sz w:val="20"/>
          <w:szCs w:val="20"/>
          <w:lang w:val="en-GB"/>
        </w:rPr>
        <w:t xml:space="preserve">the </w:t>
      </w:r>
      <w:r w:rsidRPr="00A84D04">
        <w:rPr>
          <w:rFonts w:ascii="Trebuchet MS" w:hAnsi="Trebuchet MS" w:cs="Arial"/>
          <w:sz w:val="20"/>
          <w:szCs w:val="20"/>
          <w:lang w:val="en-GB"/>
        </w:rPr>
        <w:t>right to data portability.</w:t>
      </w:r>
    </w:p>
    <w:p w14:paraId="726FFFF7" w14:textId="27D6D28E" w:rsidR="00971089" w:rsidRPr="00A84D04" w:rsidRDefault="00D552CF" w:rsidP="00D552CF">
      <w:pPr>
        <w:pStyle w:val="Lijstalinea"/>
        <w:spacing w:line="300" w:lineRule="atLeast"/>
        <w:ind w:left="567" w:hanging="567"/>
        <w:rPr>
          <w:rFonts w:ascii="Trebuchet MS" w:hAnsi="Trebuchet MS" w:cs="Arial"/>
          <w:sz w:val="20"/>
          <w:szCs w:val="20"/>
          <w:lang w:val="en-GB"/>
        </w:rPr>
      </w:pPr>
      <w:r>
        <w:rPr>
          <w:rFonts w:ascii="Trebuchet MS" w:hAnsi="Trebuchet MS" w:cs="Arial"/>
          <w:sz w:val="20"/>
          <w:szCs w:val="20"/>
          <w:lang w:val="en-GB"/>
        </w:rPr>
        <w:t>7.2</w:t>
      </w:r>
      <w:r>
        <w:rPr>
          <w:rFonts w:ascii="Trebuchet MS" w:hAnsi="Trebuchet MS" w:cs="Arial"/>
          <w:sz w:val="20"/>
          <w:szCs w:val="20"/>
          <w:lang w:val="en-GB"/>
        </w:rPr>
        <w:tab/>
      </w:r>
      <w:r w:rsidRPr="00D552CF">
        <w:rPr>
          <w:rFonts w:ascii="Trebuchet MS" w:hAnsi="Trebuchet MS" w:cs="Arial"/>
          <w:sz w:val="20"/>
          <w:szCs w:val="20"/>
          <w:lang w:val="en-GB"/>
        </w:rPr>
        <w:t xml:space="preserve">If the Processor receives (direct) requests from a data subject to exercise </w:t>
      </w:r>
      <w:r>
        <w:rPr>
          <w:rFonts w:ascii="Trebuchet MS" w:hAnsi="Trebuchet MS" w:cs="Arial"/>
          <w:sz w:val="20"/>
          <w:szCs w:val="20"/>
          <w:lang w:val="en-GB"/>
        </w:rPr>
        <w:t>its</w:t>
      </w:r>
      <w:r w:rsidRPr="00D552CF">
        <w:rPr>
          <w:rFonts w:ascii="Trebuchet MS" w:hAnsi="Trebuchet MS" w:cs="Arial"/>
          <w:sz w:val="20"/>
          <w:szCs w:val="20"/>
          <w:lang w:val="en-GB"/>
        </w:rPr>
        <w:t xml:space="preserve"> rights (such as access, rectification, or deletion of personal data), the Processor shall forward these requests to the Controller. The Controller will handle these requests themselves, with the Processor being able to assist if necessary.</w:t>
      </w:r>
    </w:p>
    <w:bookmarkEnd w:id="1"/>
    <w:p w14:paraId="3CD24573" w14:textId="77777777" w:rsidR="00B86C05" w:rsidRPr="00A84D04" w:rsidRDefault="00B86C05" w:rsidP="00B86C05">
      <w:pPr>
        <w:pStyle w:val="Lijstalinea"/>
        <w:spacing w:line="300" w:lineRule="atLeast"/>
        <w:ind w:left="567"/>
        <w:rPr>
          <w:rFonts w:ascii="Trebuchet MS" w:hAnsi="Trebuchet MS" w:cs="Arial"/>
          <w:sz w:val="20"/>
          <w:szCs w:val="20"/>
          <w:lang w:val="en-US"/>
        </w:rPr>
      </w:pPr>
    </w:p>
    <w:p w14:paraId="3CD24574" w14:textId="77777777" w:rsidR="00B86C05" w:rsidRPr="00A84D04" w:rsidRDefault="00975536" w:rsidP="00B86C05">
      <w:pPr>
        <w:pStyle w:val="Lijstalinea"/>
        <w:numPr>
          <w:ilvl w:val="0"/>
          <w:numId w:val="4"/>
        </w:numPr>
        <w:spacing w:after="0" w:line="300" w:lineRule="atLeast"/>
        <w:ind w:left="567" w:hanging="567"/>
        <w:rPr>
          <w:rFonts w:ascii="Trebuchet MS" w:hAnsi="Trebuchet MS" w:cs="Arial"/>
          <w:b/>
          <w:sz w:val="20"/>
          <w:szCs w:val="20"/>
        </w:rPr>
      </w:pPr>
      <w:r w:rsidRPr="00A84D04">
        <w:rPr>
          <w:rFonts w:ascii="Trebuchet MS" w:hAnsi="Trebuchet MS" w:cs="Arial"/>
          <w:b/>
          <w:sz w:val="20"/>
          <w:szCs w:val="20"/>
        </w:rPr>
        <w:t xml:space="preserve">AUDIT </w:t>
      </w:r>
    </w:p>
    <w:p w14:paraId="3CD24575" w14:textId="10649A9D" w:rsidR="0065217A" w:rsidRPr="00A84D04" w:rsidRDefault="0065217A" w:rsidP="0065217A">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
        </w:rPr>
        <w:t>8.1</w:t>
      </w:r>
      <w:r w:rsidRPr="00A84D04">
        <w:rPr>
          <w:rFonts w:ascii="Trebuchet MS" w:hAnsi="Trebuchet MS" w:cs="Arial"/>
          <w:sz w:val="20"/>
          <w:szCs w:val="20"/>
          <w:lang w:val="en"/>
        </w:rPr>
        <w:tab/>
      </w:r>
      <w:r w:rsidR="001204F3">
        <w:rPr>
          <w:rFonts w:ascii="Trebuchet MS" w:hAnsi="Trebuchet MS" w:cs="Arial"/>
          <w:sz w:val="20"/>
          <w:szCs w:val="20"/>
          <w:lang w:val="en"/>
        </w:rPr>
        <w:t xml:space="preserve">The </w:t>
      </w:r>
      <w:r w:rsidR="008010A8" w:rsidRPr="00A84D04">
        <w:rPr>
          <w:rFonts w:ascii="Trebuchet MS" w:hAnsi="Trebuchet MS" w:cs="Arial"/>
          <w:sz w:val="20"/>
          <w:szCs w:val="20"/>
          <w:lang w:val="en"/>
        </w:rPr>
        <w:t xml:space="preserve">Controller is entitled </w:t>
      </w:r>
      <w:r w:rsidR="00B86C05" w:rsidRPr="00A84D04">
        <w:rPr>
          <w:rFonts w:ascii="Trebuchet MS" w:hAnsi="Trebuchet MS" w:cs="Arial"/>
          <w:sz w:val="20"/>
          <w:szCs w:val="20"/>
          <w:lang w:val="en"/>
        </w:rPr>
        <w:t xml:space="preserve">to </w:t>
      </w:r>
      <w:r w:rsidR="008010A8" w:rsidRPr="00A84D04">
        <w:rPr>
          <w:rFonts w:ascii="Trebuchet MS" w:hAnsi="Trebuchet MS" w:cs="Arial"/>
          <w:sz w:val="20"/>
          <w:szCs w:val="20"/>
          <w:lang w:val="en"/>
        </w:rPr>
        <w:t>execute an audit</w:t>
      </w:r>
      <w:r w:rsidR="00B86C05" w:rsidRPr="00A84D04">
        <w:rPr>
          <w:rFonts w:ascii="Trebuchet MS" w:hAnsi="Trebuchet MS" w:cs="Arial"/>
          <w:sz w:val="20"/>
          <w:szCs w:val="20"/>
          <w:lang w:val="en"/>
        </w:rPr>
        <w:t xml:space="preserve"> in order to verify </w:t>
      </w:r>
      <w:r w:rsidR="00C7601F">
        <w:rPr>
          <w:rFonts w:ascii="Trebuchet MS" w:hAnsi="Trebuchet MS" w:cs="Arial"/>
          <w:sz w:val="20"/>
          <w:szCs w:val="20"/>
          <w:lang w:val="en"/>
        </w:rPr>
        <w:t xml:space="preserve">the </w:t>
      </w:r>
      <w:r w:rsidR="00B86C05" w:rsidRPr="00A84D04">
        <w:rPr>
          <w:rFonts w:ascii="Trebuchet MS" w:hAnsi="Trebuchet MS" w:cs="Arial"/>
          <w:sz w:val="20"/>
          <w:szCs w:val="20"/>
          <w:lang w:val="en"/>
        </w:rPr>
        <w:t>Processor’s compliance with this DPA</w:t>
      </w:r>
      <w:r w:rsidR="00975536" w:rsidRPr="00A84D04">
        <w:rPr>
          <w:rFonts w:ascii="Trebuchet MS" w:hAnsi="Trebuchet MS" w:cs="Arial"/>
          <w:sz w:val="20"/>
          <w:szCs w:val="20"/>
          <w:lang w:val="en"/>
        </w:rPr>
        <w:t xml:space="preserve"> and the relevant provisions in the GDPR</w:t>
      </w:r>
      <w:r w:rsidR="00B86C05" w:rsidRPr="00A84D04">
        <w:rPr>
          <w:rFonts w:ascii="Trebuchet MS" w:hAnsi="Trebuchet MS" w:cs="Arial"/>
          <w:sz w:val="20"/>
          <w:szCs w:val="20"/>
          <w:lang w:val="en"/>
        </w:rPr>
        <w:t xml:space="preserve">. </w:t>
      </w:r>
    </w:p>
    <w:p w14:paraId="3CD24576" w14:textId="774D1A89" w:rsidR="00B103BF" w:rsidRPr="00A84D04" w:rsidRDefault="0065217A" w:rsidP="0065217A">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8.2</w:t>
      </w:r>
      <w:r w:rsidRPr="00A84D04">
        <w:rPr>
          <w:rFonts w:ascii="Trebuchet MS" w:hAnsi="Trebuchet MS" w:cs="Arial"/>
          <w:sz w:val="20"/>
          <w:szCs w:val="20"/>
          <w:lang w:val="en-US"/>
        </w:rPr>
        <w:tab/>
      </w:r>
      <w:r w:rsidR="00B103BF" w:rsidRPr="00A84D04">
        <w:rPr>
          <w:rFonts w:ascii="Trebuchet MS" w:hAnsi="Trebuchet MS" w:cs="Arial"/>
          <w:sz w:val="20"/>
          <w:szCs w:val="20"/>
          <w:lang w:val="en-US"/>
        </w:rPr>
        <w:t xml:space="preserve">In view of executing the audit, </w:t>
      </w:r>
      <w:r w:rsidR="00CF145F">
        <w:rPr>
          <w:rFonts w:ascii="Trebuchet MS" w:hAnsi="Trebuchet MS" w:cs="Arial"/>
          <w:sz w:val="20"/>
          <w:szCs w:val="20"/>
          <w:lang w:val="en-US"/>
        </w:rPr>
        <w:t xml:space="preserve">the </w:t>
      </w:r>
      <w:r w:rsidR="00B86C05" w:rsidRPr="00A84D04">
        <w:rPr>
          <w:rFonts w:ascii="Trebuchet MS" w:hAnsi="Trebuchet MS" w:cs="Arial"/>
          <w:sz w:val="20"/>
          <w:szCs w:val="20"/>
          <w:lang w:val="en-US"/>
        </w:rPr>
        <w:t xml:space="preserve">Processor </w:t>
      </w:r>
      <w:r w:rsidR="00CF145F">
        <w:rPr>
          <w:rFonts w:ascii="Trebuchet MS" w:hAnsi="Trebuchet MS" w:cs="Arial"/>
          <w:sz w:val="20"/>
          <w:szCs w:val="20"/>
          <w:lang w:val="en-US"/>
        </w:rPr>
        <w:t>sha</w:t>
      </w:r>
      <w:r w:rsidR="00B86C05" w:rsidRPr="00A84D04">
        <w:rPr>
          <w:rFonts w:ascii="Trebuchet MS" w:hAnsi="Trebuchet MS" w:cs="Arial"/>
          <w:sz w:val="20"/>
          <w:szCs w:val="20"/>
          <w:lang w:val="en-US"/>
        </w:rPr>
        <w:t>ll</w:t>
      </w:r>
      <w:r w:rsidR="00B103BF" w:rsidRPr="00A84D04">
        <w:rPr>
          <w:rFonts w:ascii="Trebuchet MS" w:hAnsi="Trebuchet MS" w:cs="Arial"/>
          <w:sz w:val="20"/>
          <w:szCs w:val="20"/>
          <w:lang w:val="en-US"/>
        </w:rPr>
        <w:t>:</w:t>
      </w:r>
      <w:r w:rsidR="00B86C05" w:rsidRPr="00A84D04">
        <w:rPr>
          <w:rFonts w:ascii="Trebuchet MS" w:hAnsi="Trebuchet MS" w:cs="Arial"/>
          <w:sz w:val="20"/>
          <w:szCs w:val="20"/>
          <w:lang w:val="en-US"/>
        </w:rPr>
        <w:t xml:space="preserve"> </w:t>
      </w:r>
    </w:p>
    <w:p w14:paraId="3CD24577" w14:textId="1BA866F2" w:rsidR="0065217A" w:rsidRPr="00A84D04" w:rsidRDefault="00B103BF" w:rsidP="00B103BF">
      <w:pPr>
        <w:pStyle w:val="Lijstalinea"/>
        <w:spacing w:line="300" w:lineRule="atLeast"/>
        <w:ind w:left="1134" w:hanging="567"/>
        <w:rPr>
          <w:rFonts w:ascii="Trebuchet MS" w:hAnsi="Trebuchet MS" w:cs="Arial"/>
          <w:sz w:val="20"/>
          <w:szCs w:val="20"/>
          <w:lang w:val="en-US"/>
        </w:rPr>
      </w:pPr>
      <w:r w:rsidRPr="00A84D04">
        <w:rPr>
          <w:rFonts w:ascii="Trebuchet MS" w:hAnsi="Trebuchet MS" w:cs="Arial"/>
          <w:sz w:val="20"/>
          <w:szCs w:val="20"/>
          <w:lang w:val="en-US"/>
        </w:rPr>
        <w:t xml:space="preserve">a) </w:t>
      </w:r>
      <w:r w:rsidRPr="00A84D04">
        <w:rPr>
          <w:rFonts w:ascii="Trebuchet MS" w:hAnsi="Trebuchet MS" w:cs="Arial"/>
          <w:sz w:val="20"/>
          <w:szCs w:val="20"/>
          <w:lang w:val="en-US"/>
        </w:rPr>
        <w:tab/>
        <w:t xml:space="preserve">grant the </w:t>
      </w:r>
      <w:r w:rsidR="00D95AB6">
        <w:rPr>
          <w:rFonts w:ascii="Trebuchet MS" w:hAnsi="Trebuchet MS" w:cs="Arial"/>
          <w:sz w:val="20"/>
          <w:szCs w:val="20"/>
          <w:lang w:val="en-US"/>
        </w:rPr>
        <w:t xml:space="preserve">Controller and/or the </w:t>
      </w:r>
      <w:r w:rsidRPr="00A84D04">
        <w:rPr>
          <w:rFonts w:ascii="Trebuchet MS" w:hAnsi="Trebuchet MS" w:cs="Arial"/>
          <w:sz w:val="20"/>
          <w:szCs w:val="20"/>
          <w:lang w:val="en-US"/>
        </w:rPr>
        <w:t xml:space="preserve">auditor with all necessary access and make </w:t>
      </w:r>
      <w:r w:rsidR="008010A8" w:rsidRPr="00A84D04">
        <w:rPr>
          <w:rFonts w:ascii="Trebuchet MS" w:hAnsi="Trebuchet MS" w:cs="Arial"/>
          <w:sz w:val="20"/>
          <w:szCs w:val="20"/>
          <w:lang w:val="en-US"/>
        </w:rPr>
        <w:t xml:space="preserve">available all </w:t>
      </w:r>
      <w:r w:rsidR="001A7000">
        <w:rPr>
          <w:rFonts w:ascii="Trebuchet MS" w:hAnsi="Trebuchet MS" w:cs="Arial"/>
          <w:sz w:val="20"/>
          <w:szCs w:val="20"/>
          <w:lang w:val="en-US"/>
        </w:rPr>
        <w:t xml:space="preserve">requested </w:t>
      </w:r>
      <w:r w:rsidR="008010A8" w:rsidRPr="00A84D04">
        <w:rPr>
          <w:rFonts w:ascii="Trebuchet MS" w:hAnsi="Trebuchet MS" w:cs="Arial"/>
          <w:sz w:val="20"/>
          <w:szCs w:val="20"/>
          <w:lang w:val="en-US"/>
        </w:rPr>
        <w:t>information</w:t>
      </w:r>
      <w:r w:rsidR="004F1EA6">
        <w:rPr>
          <w:rFonts w:ascii="Trebuchet MS" w:hAnsi="Trebuchet MS" w:cs="Arial"/>
          <w:sz w:val="20"/>
          <w:szCs w:val="20"/>
          <w:lang w:val="en-US"/>
        </w:rPr>
        <w:t>, and provide all cooperation in order to effectuate the execution of the audit</w:t>
      </w:r>
      <w:r w:rsidRPr="00A84D04">
        <w:rPr>
          <w:rFonts w:ascii="Trebuchet MS" w:hAnsi="Trebuchet MS" w:cs="Arial"/>
          <w:sz w:val="20"/>
          <w:szCs w:val="20"/>
          <w:lang w:val="en-US"/>
        </w:rPr>
        <w:t>;</w:t>
      </w:r>
    </w:p>
    <w:p w14:paraId="3CD24578" w14:textId="03400B5A" w:rsidR="00B103BF" w:rsidRPr="00A84D04" w:rsidRDefault="00B103BF" w:rsidP="00B103BF">
      <w:pPr>
        <w:pStyle w:val="Lijstalinea"/>
        <w:spacing w:line="300" w:lineRule="atLeast"/>
        <w:ind w:left="1134" w:hanging="567"/>
        <w:rPr>
          <w:rFonts w:ascii="Trebuchet MS" w:hAnsi="Trebuchet MS" w:cs="Arial"/>
          <w:sz w:val="20"/>
          <w:szCs w:val="20"/>
          <w:lang w:val="en"/>
        </w:rPr>
      </w:pPr>
      <w:r w:rsidRPr="00A84D04">
        <w:rPr>
          <w:rFonts w:ascii="Trebuchet MS" w:hAnsi="Trebuchet MS" w:cs="Arial"/>
          <w:sz w:val="20"/>
          <w:szCs w:val="20"/>
          <w:lang w:val="en"/>
        </w:rPr>
        <w:t>b)</w:t>
      </w:r>
      <w:r w:rsidRPr="00A84D04">
        <w:rPr>
          <w:rFonts w:ascii="Trebuchet MS" w:hAnsi="Trebuchet MS" w:cs="Arial"/>
          <w:sz w:val="20"/>
          <w:szCs w:val="20"/>
          <w:lang w:val="en"/>
        </w:rPr>
        <w:tab/>
        <w:t xml:space="preserve">proactively inform </w:t>
      </w:r>
      <w:r w:rsidR="004F1EA6">
        <w:rPr>
          <w:rFonts w:ascii="Trebuchet MS" w:hAnsi="Trebuchet MS" w:cs="Arial"/>
          <w:sz w:val="20"/>
          <w:szCs w:val="20"/>
          <w:lang w:val="en"/>
        </w:rPr>
        <w:t xml:space="preserve">the </w:t>
      </w:r>
      <w:r w:rsidRPr="00A84D04">
        <w:rPr>
          <w:rFonts w:ascii="Trebuchet MS" w:hAnsi="Trebuchet MS" w:cs="Arial"/>
          <w:sz w:val="20"/>
          <w:szCs w:val="20"/>
          <w:lang w:val="en"/>
        </w:rPr>
        <w:t xml:space="preserve">Controller about relevant changes in its </w:t>
      </w:r>
      <w:r w:rsidR="004F1EA6" w:rsidRPr="00A84D04">
        <w:rPr>
          <w:rFonts w:ascii="Trebuchet MS" w:hAnsi="Trebuchet MS" w:cs="Arial"/>
          <w:sz w:val="20"/>
          <w:szCs w:val="20"/>
          <w:lang w:val="en"/>
        </w:rPr>
        <w:t>organization</w:t>
      </w:r>
      <w:r w:rsidRPr="00A84D04">
        <w:rPr>
          <w:rFonts w:ascii="Trebuchet MS" w:hAnsi="Trebuchet MS" w:cs="Arial"/>
          <w:sz w:val="20"/>
          <w:szCs w:val="20"/>
          <w:lang w:val="en"/>
        </w:rPr>
        <w:t xml:space="preserve"> or performance;</w:t>
      </w:r>
    </w:p>
    <w:p w14:paraId="3CD24579" w14:textId="1E4680E2" w:rsidR="00B103BF" w:rsidRPr="00A84D04" w:rsidRDefault="00B103BF" w:rsidP="00B103BF">
      <w:pPr>
        <w:pStyle w:val="Lijstalinea"/>
        <w:spacing w:line="300" w:lineRule="atLeast"/>
        <w:ind w:left="1134" w:hanging="567"/>
        <w:rPr>
          <w:rFonts w:ascii="Trebuchet MS" w:hAnsi="Trebuchet MS" w:cs="Arial"/>
          <w:sz w:val="20"/>
          <w:szCs w:val="20"/>
          <w:lang w:val="en"/>
        </w:rPr>
      </w:pPr>
      <w:r w:rsidRPr="00A84D04">
        <w:rPr>
          <w:rFonts w:ascii="Trebuchet MS" w:hAnsi="Trebuchet MS" w:cs="Arial"/>
          <w:sz w:val="20"/>
          <w:szCs w:val="20"/>
          <w:lang w:val="en"/>
        </w:rPr>
        <w:t>c)</w:t>
      </w:r>
      <w:r w:rsidRPr="00A84D04">
        <w:rPr>
          <w:rFonts w:ascii="Trebuchet MS" w:hAnsi="Trebuchet MS" w:cs="Arial"/>
          <w:sz w:val="20"/>
          <w:szCs w:val="20"/>
          <w:lang w:val="en"/>
        </w:rPr>
        <w:tab/>
        <w:t>agree with all approved third party</w:t>
      </w:r>
      <w:r w:rsidR="00C10CBC">
        <w:rPr>
          <w:rFonts w:ascii="Trebuchet MS" w:hAnsi="Trebuchet MS" w:cs="Arial"/>
          <w:sz w:val="20"/>
          <w:szCs w:val="20"/>
          <w:lang w:val="en"/>
        </w:rPr>
        <w:t xml:space="preserve"> sub-processors</w:t>
      </w:r>
      <w:r w:rsidRPr="00A84D04">
        <w:rPr>
          <w:rFonts w:ascii="Trebuchet MS" w:hAnsi="Trebuchet MS" w:cs="Arial"/>
          <w:sz w:val="20"/>
          <w:szCs w:val="20"/>
          <w:lang w:val="en"/>
        </w:rPr>
        <w:t xml:space="preserve"> that</w:t>
      </w:r>
      <w:r w:rsidR="003B3D5F">
        <w:rPr>
          <w:rFonts w:ascii="Trebuchet MS" w:hAnsi="Trebuchet MS" w:cs="Arial"/>
          <w:sz w:val="20"/>
          <w:szCs w:val="20"/>
          <w:lang w:val="en"/>
        </w:rPr>
        <w:t xml:space="preserve"> the</w:t>
      </w:r>
      <w:r w:rsidRPr="00A84D04">
        <w:rPr>
          <w:rFonts w:ascii="Trebuchet MS" w:hAnsi="Trebuchet MS" w:cs="Arial"/>
          <w:sz w:val="20"/>
          <w:szCs w:val="20"/>
          <w:lang w:val="en"/>
        </w:rPr>
        <w:t xml:space="preserve"> Controller is entitled to exercise the audit right </w:t>
      </w:r>
      <w:r w:rsidR="003B3D5F">
        <w:rPr>
          <w:rFonts w:ascii="Trebuchet MS" w:hAnsi="Trebuchet MS" w:cs="Arial"/>
          <w:sz w:val="20"/>
          <w:szCs w:val="20"/>
          <w:lang w:val="en"/>
        </w:rPr>
        <w:t xml:space="preserve">as </w:t>
      </w:r>
      <w:r w:rsidRPr="00A84D04">
        <w:rPr>
          <w:rFonts w:ascii="Trebuchet MS" w:hAnsi="Trebuchet MS" w:cs="Arial"/>
          <w:sz w:val="20"/>
          <w:szCs w:val="20"/>
          <w:lang w:val="en"/>
        </w:rPr>
        <w:t xml:space="preserve">referred to in this clause also in relation to </w:t>
      </w:r>
      <w:r w:rsidR="00C10CBC">
        <w:rPr>
          <w:rFonts w:ascii="Trebuchet MS" w:hAnsi="Trebuchet MS" w:cs="Arial"/>
          <w:sz w:val="20"/>
          <w:szCs w:val="20"/>
          <w:lang w:val="en"/>
        </w:rPr>
        <w:t xml:space="preserve">those </w:t>
      </w:r>
      <w:r w:rsidRPr="00A84D04">
        <w:rPr>
          <w:rFonts w:ascii="Trebuchet MS" w:hAnsi="Trebuchet MS" w:cs="Arial"/>
          <w:sz w:val="20"/>
          <w:szCs w:val="20"/>
          <w:lang w:val="en"/>
        </w:rPr>
        <w:t>third party</w:t>
      </w:r>
      <w:r w:rsidR="00C10CBC">
        <w:rPr>
          <w:rFonts w:ascii="Trebuchet MS" w:hAnsi="Trebuchet MS" w:cs="Arial"/>
          <w:sz w:val="20"/>
          <w:szCs w:val="20"/>
          <w:lang w:val="en"/>
        </w:rPr>
        <w:t xml:space="preserve"> sub-processors</w:t>
      </w:r>
      <w:r w:rsidRPr="00A84D04">
        <w:rPr>
          <w:rFonts w:ascii="Trebuchet MS" w:hAnsi="Trebuchet MS" w:cs="Arial"/>
          <w:sz w:val="20"/>
          <w:szCs w:val="20"/>
          <w:lang w:val="en"/>
        </w:rPr>
        <w:t>.</w:t>
      </w:r>
    </w:p>
    <w:p w14:paraId="3CD2457A" w14:textId="09E6C9E1" w:rsidR="00B103BF" w:rsidRPr="00A84D04" w:rsidRDefault="0065217A" w:rsidP="00B103BF">
      <w:pPr>
        <w:pStyle w:val="Lijstalinea"/>
        <w:spacing w:line="300" w:lineRule="atLeast"/>
        <w:ind w:left="567" w:hanging="567"/>
        <w:rPr>
          <w:rFonts w:ascii="Trebuchet MS" w:hAnsi="Trebuchet MS" w:cs="Arial"/>
          <w:sz w:val="20"/>
          <w:szCs w:val="20"/>
          <w:lang w:val="en"/>
        </w:rPr>
      </w:pPr>
      <w:r w:rsidRPr="00A84D04">
        <w:rPr>
          <w:rFonts w:ascii="Trebuchet MS" w:hAnsi="Trebuchet MS" w:cs="Arial"/>
          <w:sz w:val="20"/>
          <w:szCs w:val="20"/>
          <w:lang w:val="en-US"/>
        </w:rPr>
        <w:t>8.3</w:t>
      </w:r>
      <w:r w:rsidRPr="00A84D04">
        <w:rPr>
          <w:rFonts w:ascii="Trebuchet MS" w:hAnsi="Trebuchet MS" w:cs="Arial"/>
          <w:sz w:val="20"/>
          <w:szCs w:val="20"/>
          <w:lang w:val="en-US"/>
        </w:rPr>
        <w:tab/>
      </w:r>
      <w:r w:rsidR="00F61732">
        <w:rPr>
          <w:rFonts w:ascii="Trebuchet MS" w:hAnsi="Trebuchet MS" w:cs="Arial"/>
          <w:sz w:val="20"/>
          <w:szCs w:val="20"/>
          <w:lang w:val="en-US"/>
        </w:rPr>
        <w:t xml:space="preserve">The </w:t>
      </w:r>
      <w:r w:rsidR="00A84D04" w:rsidRPr="00A84D04">
        <w:rPr>
          <w:rFonts w:ascii="Trebuchet MS" w:hAnsi="Trebuchet MS" w:cs="Arial"/>
          <w:sz w:val="20"/>
          <w:szCs w:val="20"/>
          <w:lang w:val="en"/>
        </w:rPr>
        <w:t>Controller and/</w:t>
      </w:r>
      <w:r w:rsidR="00B103BF" w:rsidRPr="00A84D04">
        <w:rPr>
          <w:rFonts w:ascii="Trebuchet MS" w:hAnsi="Trebuchet MS" w:cs="Arial"/>
          <w:sz w:val="20"/>
          <w:szCs w:val="20"/>
          <w:lang w:val="en"/>
        </w:rPr>
        <w:t>or the auditor engaged by</w:t>
      </w:r>
      <w:r w:rsidR="00A84D04" w:rsidRPr="00A84D04">
        <w:rPr>
          <w:rFonts w:ascii="Trebuchet MS" w:hAnsi="Trebuchet MS" w:cs="Arial"/>
          <w:sz w:val="20"/>
          <w:szCs w:val="20"/>
          <w:lang w:val="en"/>
        </w:rPr>
        <w:t xml:space="preserve"> </w:t>
      </w:r>
      <w:r w:rsidR="00070CEE">
        <w:rPr>
          <w:rFonts w:ascii="Trebuchet MS" w:hAnsi="Trebuchet MS" w:cs="Arial"/>
          <w:sz w:val="20"/>
          <w:szCs w:val="20"/>
          <w:lang w:val="en"/>
        </w:rPr>
        <w:t xml:space="preserve">the </w:t>
      </w:r>
      <w:r w:rsidR="00A84D04" w:rsidRPr="00A84D04">
        <w:rPr>
          <w:rFonts w:ascii="Trebuchet MS" w:hAnsi="Trebuchet MS" w:cs="Arial"/>
          <w:sz w:val="20"/>
          <w:szCs w:val="20"/>
          <w:lang w:val="en"/>
        </w:rPr>
        <w:t>Controller</w:t>
      </w:r>
      <w:r w:rsidR="00B103BF" w:rsidRPr="00A84D04">
        <w:rPr>
          <w:rFonts w:ascii="Trebuchet MS" w:hAnsi="Trebuchet MS" w:cs="Arial"/>
          <w:sz w:val="20"/>
          <w:szCs w:val="20"/>
          <w:lang w:val="en"/>
        </w:rPr>
        <w:t xml:space="preserve"> </w:t>
      </w:r>
      <w:r w:rsidR="00070CEE">
        <w:rPr>
          <w:rFonts w:ascii="Trebuchet MS" w:hAnsi="Trebuchet MS" w:cs="Arial"/>
          <w:sz w:val="20"/>
          <w:szCs w:val="20"/>
          <w:lang w:val="en"/>
        </w:rPr>
        <w:t>sha</w:t>
      </w:r>
      <w:r w:rsidR="00B103BF" w:rsidRPr="00A84D04">
        <w:rPr>
          <w:rFonts w:ascii="Trebuchet MS" w:hAnsi="Trebuchet MS" w:cs="Arial"/>
          <w:sz w:val="20"/>
          <w:szCs w:val="20"/>
          <w:lang w:val="en"/>
        </w:rPr>
        <w:t xml:space="preserve">ll keep </w:t>
      </w:r>
      <w:r w:rsidR="00A84D04" w:rsidRPr="00A84D04">
        <w:rPr>
          <w:rFonts w:ascii="Trebuchet MS" w:hAnsi="Trebuchet MS" w:cs="Arial"/>
          <w:sz w:val="20"/>
          <w:szCs w:val="20"/>
          <w:lang w:val="en"/>
        </w:rPr>
        <w:t>all</w:t>
      </w:r>
      <w:r w:rsidR="00B103BF" w:rsidRPr="00A84D04">
        <w:rPr>
          <w:rFonts w:ascii="Trebuchet MS" w:hAnsi="Trebuchet MS" w:cs="Arial"/>
          <w:sz w:val="20"/>
          <w:szCs w:val="20"/>
          <w:lang w:val="en"/>
        </w:rPr>
        <w:t xml:space="preserve"> information </w:t>
      </w:r>
      <w:r w:rsidR="00070CEE">
        <w:rPr>
          <w:rFonts w:ascii="Trebuchet MS" w:hAnsi="Trebuchet MS" w:cs="Arial"/>
          <w:sz w:val="20"/>
          <w:szCs w:val="20"/>
          <w:lang w:val="en"/>
        </w:rPr>
        <w:t xml:space="preserve">obtained </w:t>
      </w:r>
      <w:r w:rsidR="00B103BF" w:rsidRPr="00A84D04">
        <w:rPr>
          <w:rFonts w:ascii="Trebuchet MS" w:hAnsi="Trebuchet MS" w:cs="Arial"/>
          <w:sz w:val="20"/>
          <w:szCs w:val="20"/>
          <w:lang w:val="en"/>
        </w:rPr>
        <w:t>during the audit secret</w:t>
      </w:r>
      <w:r w:rsidR="00070CEE">
        <w:rPr>
          <w:rFonts w:ascii="Trebuchet MS" w:hAnsi="Trebuchet MS" w:cs="Arial"/>
          <w:sz w:val="20"/>
          <w:szCs w:val="20"/>
          <w:lang w:val="en"/>
        </w:rPr>
        <w:t>,</w:t>
      </w:r>
      <w:r w:rsidR="00B103BF" w:rsidRPr="00A84D04">
        <w:rPr>
          <w:rFonts w:ascii="Trebuchet MS" w:hAnsi="Trebuchet MS" w:cs="Arial"/>
          <w:sz w:val="20"/>
          <w:szCs w:val="20"/>
          <w:lang w:val="en"/>
        </w:rPr>
        <w:t xml:space="preserve"> and only use </w:t>
      </w:r>
      <w:r w:rsidR="00A84D04" w:rsidRPr="00A84D04">
        <w:rPr>
          <w:rFonts w:ascii="Trebuchet MS" w:hAnsi="Trebuchet MS" w:cs="Arial"/>
          <w:sz w:val="20"/>
          <w:szCs w:val="20"/>
          <w:lang w:val="en"/>
        </w:rPr>
        <w:t>the information</w:t>
      </w:r>
      <w:r w:rsidR="00B103BF" w:rsidRPr="00A84D04">
        <w:rPr>
          <w:rFonts w:ascii="Trebuchet MS" w:hAnsi="Trebuchet MS" w:cs="Arial"/>
          <w:sz w:val="20"/>
          <w:szCs w:val="20"/>
          <w:lang w:val="en"/>
        </w:rPr>
        <w:t xml:space="preserve"> to </w:t>
      </w:r>
      <w:r w:rsidR="00A84D04" w:rsidRPr="00A84D04">
        <w:rPr>
          <w:rFonts w:ascii="Trebuchet MS" w:hAnsi="Trebuchet MS" w:cs="Arial"/>
          <w:sz w:val="20"/>
          <w:szCs w:val="20"/>
          <w:lang w:val="en"/>
        </w:rPr>
        <w:t xml:space="preserve">verify </w:t>
      </w:r>
      <w:r w:rsidR="00070CEE">
        <w:rPr>
          <w:rFonts w:ascii="Trebuchet MS" w:hAnsi="Trebuchet MS" w:cs="Arial"/>
          <w:sz w:val="20"/>
          <w:szCs w:val="20"/>
          <w:lang w:val="en"/>
        </w:rPr>
        <w:t xml:space="preserve">the </w:t>
      </w:r>
      <w:r w:rsidR="00B103BF" w:rsidRPr="00A84D04">
        <w:rPr>
          <w:rFonts w:ascii="Trebuchet MS" w:hAnsi="Trebuchet MS" w:cs="Arial"/>
          <w:sz w:val="20"/>
          <w:szCs w:val="20"/>
          <w:lang w:val="en"/>
        </w:rPr>
        <w:t xml:space="preserve">Processor's compliance with the obligations under this </w:t>
      </w:r>
      <w:r w:rsidR="00A84D04" w:rsidRPr="00A84D04">
        <w:rPr>
          <w:rFonts w:ascii="Trebuchet MS" w:hAnsi="Trebuchet MS" w:cs="Arial"/>
          <w:sz w:val="20"/>
          <w:szCs w:val="20"/>
          <w:lang w:val="en"/>
        </w:rPr>
        <w:t>DPA and the GDPR</w:t>
      </w:r>
      <w:r w:rsidR="00B103BF" w:rsidRPr="00A84D04">
        <w:rPr>
          <w:rFonts w:ascii="Trebuchet MS" w:hAnsi="Trebuchet MS" w:cs="Arial"/>
          <w:sz w:val="20"/>
          <w:szCs w:val="20"/>
          <w:lang w:val="en"/>
        </w:rPr>
        <w:t>.</w:t>
      </w:r>
    </w:p>
    <w:p w14:paraId="3CD2457B" w14:textId="2F64FB09" w:rsidR="00B103BF" w:rsidRPr="00A84D04" w:rsidRDefault="00B103BF" w:rsidP="00B103BF">
      <w:pPr>
        <w:pStyle w:val="Lijstalinea"/>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
        </w:rPr>
        <w:t xml:space="preserve">8.4 </w:t>
      </w:r>
      <w:r w:rsidRPr="00A84D04">
        <w:rPr>
          <w:rFonts w:ascii="Trebuchet MS" w:hAnsi="Trebuchet MS" w:cs="Arial"/>
          <w:sz w:val="20"/>
          <w:szCs w:val="20"/>
          <w:lang w:val="en"/>
        </w:rPr>
        <w:tab/>
        <w:t xml:space="preserve">The costs </w:t>
      </w:r>
      <w:r w:rsidR="00A84D04" w:rsidRPr="00A84D04">
        <w:rPr>
          <w:rFonts w:ascii="Trebuchet MS" w:hAnsi="Trebuchet MS" w:cs="Arial"/>
          <w:sz w:val="20"/>
          <w:szCs w:val="20"/>
          <w:lang w:val="en"/>
        </w:rPr>
        <w:t>for executing</w:t>
      </w:r>
      <w:r w:rsidRPr="00A84D04">
        <w:rPr>
          <w:rFonts w:ascii="Trebuchet MS" w:hAnsi="Trebuchet MS" w:cs="Arial"/>
          <w:sz w:val="20"/>
          <w:szCs w:val="20"/>
          <w:lang w:val="en"/>
        </w:rPr>
        <w:t xml:space="preserve"> </w:t>
      </w:r>
      <w:r w:rsidR="00A84D04" w:rsidRPr="00A84D04">
        <w:rPr>
          <w:rFonts w:ascii="Trebuchet MS" w:hAnsi="Trebuchet MS" w:cs="Arial"/>
          <w:sz w:val="20"/>
          <w:szCs w:val="20"/>
          <w:lang w:val="en"/>
        </w:rPr>
        <w:t>the audit</w:t>
      </w:r>
      <w:r w:rsidRPr="00A84D04">
        <w:rPr>
          <w:rFonts w:ascii="Trebuchet MS" w:hAnsi="Trebuchet MS" w:cs="Arial"/>
          <w:sz w:val="20"/>
          <w:szCs w:val="20"/>
          <w:lang w:val="en"/>
        </w:rPr>
        <w:t xml:space="preserve"> </w:t>
      </w:r>
      <w:r w:rsidR="00A84D04" w:rsidRPr="00A84D04">
        <w:rPr>
          <w:rFonts w:ascii="Trebuchet MS" w:hAnsi="Trebuchet MS" w:cs="Arial"/>
          <w:sz w:val="20"/>
          <w:szCs w:val="20"/>
          <w:lang w:val="en"/>
        </w:rPr>
        <w:t xml:space="preserve">will be borne by </w:t>
      </w:r>
      <w:r w:rsidRPr="00A84D04">
        <w:rPr>
          <w:rFonts w:ascii="Trebuchet MS" w:hAnsi="Trebuchet MS" w:cs="Arial"/>
          <w:sz w:val="20"/>
          <w:szCs w:val="20"/>
          <w:lang w:val="en"/>
        </w:rPr>
        <w:t>Controller, unless it follows from the audit that</w:t>
      </w:r>
      <w:r w:rsidR="00F53E78">
        <w:rPr>
          <w:rFonts w:ascii="Trebuchet MS" w:hAnsi="Trebuchet MS" w:cs="Arial"/>
          <w:sz w:val="20"/>
          <w:szCs w:val="20"/>
          <w:lang w:val="en"/>
        </w:rPr>
        <w:t xml:space="preserve"> the</w:t>
      </w:r>
      <w:r w:rsidRPr="00A84D04">
        <w:rPr>
          <w:rFonts w:ascii="Trebuchet MS" w:hAnsi="Trebuchet MS" w:cs="Arial"/>
          <w:sz w:val="20"/>
          <w:szCs w:val="20"/>
          <w:lang w:val="en"/>
        </w:rPr>
        <w:t xml:space="preserve"> Processor does not comply</w:t>
      </w:r>
      <w:r w:rsidR="009E01BD">
        <w:rPr>
          <w:rFonts w:ascii="Trebuchet MS" w:hAnsi="Trebuchet MS" w:cs="Arial"/>
          <w:sz w:val="20"/>
          <w:szCs w:val="20"/>
          <w:lang w:val="en"/>
        </w:rPr>
        <w:t xml:space="preserve"> or has not complied</w:t>
      </w:r>
      <w:r w:rsidRPr="00A84D04">
        <w:rPr>
          <w:rFonts w:ascii="Trebuchet MS" w:hAnsi="Trebuchet MS" w:cs="Arial"/>
          <w:sz w:val="20"/>
          <w:szCs w:val="20"/>
          <w:lang w:val="en"/>
        </w:rPr>
        <w:t xml:space="preserve"> with one or more obligations under this </w:t>
      </w:r>
      <w:r w:rsidR="00A84D04" w:rsidRPr="00A84D04">
        <w:rPr>
          <w:rFonts w:ascii="Trebuchet MS" w:hAnsi="Trebuchet MS" w:cs="Arial"/>
          <w:sz w:val="20"/>
          <w:szCs w:val="20"/>
          <w:lang w:val="en"/>
        </w:rPr>
        <w:t xml:space="preserve">DPA </w:t>
      </w:r>
      <w:r w:rsidRPr="00A84D04">
        <w:rPr>
          <w:rFonts w:ascii="Trebuchet MS" w:hAnsi="Trebuchet MS" w:cs="Arial"/>
          <w:sz w:val="20"/>
          <w:szCs w:val="20"/>
          <w:lang w:val="en"/>
        </w:rPr>
        <w:t xml:space="preserve">or </w:t>
      </w:r>
      <w:r w:rsidR="00A84D04" w:rsidRPr="00A84D04">
        <w:rPr>
          <w:rFonts w:ascii="Trebuchet MS" w:hAnsi="Trebuchet MS" w:cs="Arial"/>
          <w:sz w:val="20"/>
          <w:szCs w:val="20"/>
          <w:lang w:val="en"/>
        </w:rPr>
        <w:t>the GDPR</w:t>
      </w:r>
      <w:r w:rsidRPr="00A84D04">
        <w:rPr>
          <w:rFonts w:ascii="Trebuchet MS" w:hAnsi="Trebuchet MS" w:cs="Arial"/>
          <w:sz w:val="20"/>
          <w:szCs w:val="20"/>
          <w:lang w:val="en"/>
        </w:rPr>
        <w:t xml:space="preserve">. </w:t>
      </w:r>
      <w:r w:rsidR="009E01BD">
        <w:rPr>
          <w:rFonts w:ascii="Trebuchet MS" w:hAnsi="Trebuchet MS" w:cs="Arial"/>
          <w:sz w:val="20"/>
          <w:szCs w:val="20"/>
          <w:lang w:val="en"/>
        </w:rPr>
        <w:t xml:space="preserve">The </w:t>
      </w:r>
      <w:r w:rsidRPr="00A84D04">
        <w:rPr>
          <w:rFonts w:ascii="Trebuchet MS" w:hAnsi="Trebuchet MS" w:cs="Arial"/>
          <w:sz w:val="20"/>
          <w:szCs w:val="20"/>
          <w:lang w:val="en"/>
        </w:rPr>
        <w:t xml:space="preserve">Processor </w:t>
      </w:r>
      <w:r w:rsidR="00A84D04">
        <w:rPr>
          <w:rFonts w:ascii="Trebuchet MS" w:hAnsi="Trebuchet MS" w:cs="Arial"/>
          <w:sz w:val="20"/>
          <w:szCs w:val="20"/>
          <w:lang w:val="en"/>
        </w:rPr>
        <w:t>will bear its</w:t>
      </w:r>
      <w:r w:rsidRPr="00A84D04">
        <w:rPr>
          <w:rFonts w:ascii="Trebuchet MS" w:hAnsi="Trebuchet MS" w:cs="Arial"/>
          <w:sz w:val="20"/>
          <w:szCs w:val="20"/>
          <w:lang w:val="en"/>
        </w:rPr>
        <w:t xml:space="preserve"> own costs associated with </w:t>
      </w:r>
      <w:r w:rsidR="009E01BD">
        <w:rPr>
          <w:rFonts w:ascii="Trebuchet MS" w:hAnsi="Trebuchet MS" w:cs="Arial"/>
          <w:sz w:val="20"/>
          <w:szCs w:val="20"/>
          <w:lang w:val="en"/>
        </w:rPr>
        <w:t xml:space="preserve">providing its assistance and cooperation to </w:t>
      </w:r>
      <w:r w:rsidRPr="00A84D04">
        <w:rPr>
          <w:rFonts w:ascii="Trebuchet MS" w:hAnsi="Trebuchet MS" w:cs="Arial"/>
          <w:sz w:val="20"/>
          <w:szCs w:val="20"/>
          <w:lang w:val="en"/>
        </w:rPr>
        <w:t>the audit</w:t>
      </w:r>
      <w:r w:rsidR="00A84D04">
        <w:rPr>
          <w:rFonts w:ascii="Trebuchet MS" w:hAnsi="Trebuchet MS" w:cs="Arial"/>
          <w:sz w:val="20"/>
          <w:szCs w:val="20"/>
          <w:lang w:val="en"/>
        </w:rPr>
        <w:t xml:space="preserve">. </w:t>
      </w:r>
    </w:p>
    <w:p w14:paraId="3CD2457C" w14:textId="78963F59" w:rsidR="00B86C05" w:rsidRPr="00A84D04" w:rsidRDefault="00B103BF" w:rsidP="0065217A">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8.5</w:t>
      </w:r>
      <w:r w:rsidRPr="00A84D04">
        <w:rPr>
          <w:rFonts w:ascii="Trebuchet MS" w:hAnsi="Trebuchet MS" w:cs="Arial"/>
          <w:sz w:val="20"/>
          <w:szCs w:val="20"/>
          <w:lang w:val="en-US"/>
        </w:rPr>
        <w:tab/>
      </w:r>
      <w:r w:rsidR="001A5E53" w:rsidRPr="001A5E53">
        <w:rPr>
          <w:rFonts w:ascii="Trebuchet MS" w:hAnsi="Trebuchet MS" w:cs="Arial"/>
          <w:sz w:val="20"/>
          <w:szCs w:val="20"/>
          <w:lang w:val="en-US"/>
        </w:rPr>
        <w:t xml:space="preserve">When irregularities are found during the audit, the Processor shall prepare a remediation plan within a reasonable timeframe and coordinate this with the Controller. To the extent that the Controller makes direct recommendations to the Processor arising from the audit, the Processor guarantees to implement these within the reasonable timeframe </w:t>
      </w:r>
      <w:r w:rsidR="00650FF6">
        <w:rPr>
          <w:rFonts w:ascii="Trebuchet MS" w:hAnsi="Trebuchet MS" w:cs="Arial"/>
          <w:sz w:val="20"/>
          <w:szCs w:val="20"/>
          <w:lang w:val="en-US"/>
        </w:rPr>
        <w:t xml:space="preserve">as </w:t>
      </w:r>
      <w:r w:rsidR="001A5E53" w:rsidRPr="001A5E53">
        <w:rPr>
          <w:rFonts w:ascii="Trebuchet MS" w:hAnsi="Trebuchet MS" w:cs="Arial"/>
          <w:sz w:val="20"/>
          <w:szCs w:val="20"/>
          <w:lang w:val="en-US"/>
        </w:rPr>
        <w:t>determined by the Controller.</w:t>
      </w:r>
      <w:r w:rsidR="008010A8" w:rsidRPr="00A84D04">
        <w:rPr>
          <w:rFonts w:ascii="Trebuchet MS" w:hAnsi="Trebuchet MS" w:cs="Arial"/>
          <w:sz w:val="20"/>
          <w:szCs w:val="20"/>
          <w:lang w:val="en"/>
        </w:rPr>
        <w:t xml:space="preserve"> </w:t>
      </w:r>
    </w:p>
    <w:p w14:paraId="3CD2457D" w14:textId="77777777" w:rsidR="00B86C05" w:rsidRPr="00A84D04" w:rsidRDefault="00B86C05" w:rsidP="00B86C05">
      <w:pPr>
        <w:pStyle w:val="Lijstalinea"/>
        <w:spacing w:after="0" w:line="300" w:lineRule="atLeast"/>
        <w:ind w:left="567"/>
        <w:rPr>
          <w:rFonts w:ascii="Trebuchet MS" w:hAnsi="Trebuchet MS" w:cs="Arial"/>
          <w:b/>
          <w:sz w:val="20"/>
          <w:szCs w:val="20"/>
          <w:lang w:val="en-GB"/>
        </w:rPr>
      </w:pPr>
    </w:p>
    <w:p w14:paraId="3CD2457E" w14:textId="77777777" w:rsidR="00B86C05" w:rsidRPr="00A84D04" w:rsidRDefault="00A84D04" w:rsidP="00650FF6">
      <w:pPr>
        <w:pStyle w:val="Lijstalinea"/>
        <w:keepLines/>
        <w:numPr>
          <w:ilvl w:val="0"/>
          <w:numId w:val="4"/>
        </w:numPr>
        <w:spacing w:after="0" w:line="300" w:lineRule="atLeast"/>
        <w:ind w:left="567" w:hanging="567"/>
        <w:rPr>
          <w:rFonts w:ascii="Trebuchet MS" w:hAnsi="Trebuchet MS" w:cs="Arial"/>
          <w:b/>
          <w:sz w:val="20"/>
          <w:szCs w:val="20"/>
        </w:rPr>
      </w:pPr>
      <w:r>
        <w:rPr>
          <w:rFonts w:ascii="Trebuchet MS" w:hAnsi="Trebuchet MS" w:cs="Arial"/>
          <w:b/>
          <w:sz w:val="20"/>
          <w:szCs w:val="20"/>
        </w:rPr>
        <w:t>LIABILITY AND INDEMNIFICATION</w:t>
      </w:r>
    </w:p>
    <w:p w14:paraId="3CD2457F" w14:textId="08F81045" w:rsidR="00A6110B" w:rsidRPr="00A84D04" w:rsidRDefault="0065217A" w:rsidP="00650FF6">
      <w:pPr>
        <w:pStyle w:val="Lijstalinea"/>
        <w:keepLines/>
        <w:spacing w:line="300" w:lineRule="atLeast"/>
        <w:ind w:left="567" w:hanging="567"/>
        <w:rPr>
          <w:rFonts w:ascii="Trebuchet MS" w:hAnsi="Trebuchet MS" w:cs="Arial"/>
          <w:sz w:val="20"/>
          <w:szCs w:val="20"/>
          <w:lang w:val="en-GB"/>
        </w:rPr>
      </w:pPr>
      <w:r w:rsidRPr="00A84D04">
        <w:rPr>
          <w:rFonts w:ascii="Trebuchet MS" w:hAnsi="Trebuchet MS" w:cs="Arial"/>
          <w:sz w:val="20"/>
          <w:szCs w:val="20"/>
          <w:lang w:val="en-US"/>
        </w:rPr>
        <w:t xml:space="preserve">9.1 </w:t>
      </w:r>
      <w:r w:rsidRPr="00A84D04">
        <w:rPr>
          <w:rFonts w:ascii="Trebuchet MS" w:hAnsi="Trebuchet MS" w:cs="Arial"/>
          <w:sz w:val="20"/>
          <w:szCs w:val="20"/>
          <w:lang w:val="en-US"/>
        </w:rPr>
        <w:tab/>
      </w:r>
      <w:r w:rsidR="00B86C05" w:rsidRPr="00A84D04">
        <w:rPr>
          <w:rFonts w:ascii="Trebuchet MS" w:hAnsi="Trebuchet MS" w:cs="Arial"/>
          <w:sz w:val="20"/>
          <w:szCs w:val="20"/>
          <w:lang w:val="en-US"/>
        </w:rPr>
        <w:t xml:space="preserve">Regardless of </w:t>
      </w:r>
      <w:r w:rsidR="006C4E3C">
        <w:rPr>
          <w:rFonts w:ascii="Trebuchet MS" w:hAnsi="Trebuchet MS" w:cs="Arial"/>
          <w:sz w:val="20"/>
          <w:szCs w:val="20"/>
          <w:lang w:val="en-US"/>
        </w:rPr>
        <w:t xml:space="preserve">any agreed liability clause applicable between the Parties under the </w:t>
      </w:r>
      <w:r w:rsidR="006C4E3C">
        <w:rPr>
          <w:rFonts w:ascii="Trebuchet MS" w:hAnsi="Trebuchet MS" w:cs="Arial"/>
          <w:sz w:val="20"/>
          <w:szCs w:val="20"/>
          <w:lang w:val="en-GB"/>
        </w:rPr>
        <w:t>A</w:t>
      </w:r>
      <w:r w:rsidR="00B86C05" w:rsidRPr="00A84D04">
        <w:rPr>
          <w:rFonts w:ascii="Trebuchet MS" w:hAnsi="Trebuchet MS" w:cs="Arial"/>
          <w:sz w:val="20"/>
          <w:szCs w:val="20"/>
          <w:lang w:val="en-GB"/>
        </w:rPr>
        <w:t xml:space="preserve">greement, </w:t>
      </w:r>
      <w:r w:rsidR="00AE1711">
        <w:rPr>
          <w:rFonts w:ascii="Trebuchet MS" w:hAnsi="Trebuchet MS" w:cs="Arial"/>
          <w:sz w:val="20"/>
          <w:szCs w:val="20"/>
          <w:lang w:val="en-GB"/>
        </w:rPr>
        <w:t xml:space="preserve">the </w:t>
      </w:r>
      <w:r w:rsidR="00B86C05" w:rsidRPr="00A84D04">
        <w:rPr>
          <w:rFonts w:ascii="Trebuchet MS" w:hAnsi="Trebuchet MS" w:cs="Arial"/>
          <w:sz w:val="20"/>
          <w:szCs w:val="20"/>
          <w:lang w:val="en-GB"/>
        </w:rPr>
        <w:t xml:space="preserve">Processor shall be liable </w:t>
      </w:r>
      <w:r w:rsidR="00EF18DD">
        <w:rPr>
          <w:rFonts w:ascii="Trebuchet MS" w:hAnsi="Trebuchet MS" w:cs="Arial"/>
          <w:sz w:val="20"/>
          <w:szCs w:val="20"/>
          <w:lang w:val="en-GB"/>
        </w:rPr>
        <w:t xml:space="preserve">in relation </w:t>
      </w:r>
      <w:r w:rsidR="00B86C05" w:rsidRPr="00A84D04">
        <w:rPr>
          <w:rFonts w:ascii="Trebuchet MS" w:hAnsi="Trebuchet MS" w:cs="Arial"/>
          <w:sz w:val="20"/>
          <w:szCs w:val="20"/>
          <w:lang w:val="en-GB"/>
        </w:rPr>
        <w:t xml:space="preserve">to </w:t>
      </w:r>
      <w:r w:rsidR="00AE1711">
        <w:rPr>
          <w:rFonts w:ascii="Trebuchet MS" w:hAnsi="Trebuchet MS" w:cs="Arial"/>
          <w:sz w:val="20"/>
          <w:szCs w:val="20"/>
          <w:lang w:val="en-GB"/>
        </w:rPr>
        <w:t xml:space="preserve">the </w:t>
      </w:r>
      <w:r w:rsidR="00B86C05" w:rsidRPr="00A84D04">
        <w:rPr>
          <w:rFonts w:ascii="Trebuchet MS" w:hAnsi="Trebuchet MS" w:cs="Arial"/>
          <w:sz w:val="20"/>
          <w:szCs w:val="20"/>
          <w:lang w:val="en-GB"/>
        </w:rPr>
        <w:t>Controller for</w:t>
      </w:r>
      <w:r w:rsidR="00EF18DD">
        <w:rPr>
          <w:rFonts w:ascii="Trebuchet MS" w:hAnsi="Trebuchet MS" w:cs="Arial"/>
          <w:sz w:val="20"/>
          <w:szCs w:val="20"/>
          <w:lang w:val="en-GB"/>
        </w:rPr>
        <w:t xml:space="preserve"> any</w:t>
      </w:r>
      <w:r w:rsidR="00B86C05" w:rsidRPr="00A84D04">
        <w:rPr>
          <w:rFonts w:ascii="Trebuchet MS" w:hAnsi="Trebuchet MS" w:cs="Arial"/>
          <w:sz w:val="20"/>
          <w:szCs w:val="20"/>
          <w:lang w:val="en-GB"/>
        </w:rPr>
        <w:t xml:space="preserve"> damages</w:t>
      </w:r>
      <w:r w:rsidR="00A6110B">
        <w:rPr>
          <w:rFonts w:ascii="Trebuchet MS" w:hAnsi="Trebuchet MS" w:cs="Arial"/>
          <w:sz w:val="20"/>
          <w:szCs w:val="20"/>
          <w:lang w:val="en-GB"/>
        </w:rPr>
        <w:t xml:space="preserve"> </w:t>
      </w:r>
      <w:r w:rsidR="00EF18DD">
        <w:rPr>
          <w:rFonts w:ascii="Trebuchet MS" w:hAnsi="Trebuchet MS" w:cs="Arial"/>
          <w:sz w:val="20"/>
          <w:szCs w:val="20"/>
          <w:lang w:val="en-GB"/>
        </w:rPr>
        <w:t xml:space="preserve">or </w:t>
      </w:r>
      <w:r w:rsidR="00FD0A9F">
        <w:rPr>
          <w:rFonts w:ascii="Trebuchet MS" w:hAnsi="Trebuchet MS" w:cs="Arial"/>
          <w:sz w:val="20"/>
          <w:szCs w:val="20"/>
          <w:lang w:val="en-GB"/>
        </w:rPr>
        <w:t xml:space="preserve">disadvantage </w:t>
      </w:r>
      <w:r w:rsidR="00A6110B">
        <w:rPr>
          <w:rFonts w:ascii="Trebuchet MS" w:hAnsi="Trebuchet MS" w:cs="Arial"/>
          <w:sz w:val="20"/>
          <w:szCs w:val="20"/>
          <w:lang w:val="en-GB"/>
        </w:rPr>
        <w:t xml:space="preserve">- including any fines imposed by the data protection authority - </w:t>
      </w:r>
      <w:r w:rsidR="00B86C05" w:rsidRPr="00A84D04">
        <w:rPr>
          <w:rFonts w:ascii="Trebuchet MS" w:hAnsi="Trebuchet MS" w:cs="Arial"/>
          <w:sz w:val="20"/>
          <w:szCs w:val="20"/>
          <w:lang w:val="en-GB"/>
        </w:rPr>
        <w:t xml:space="preserve">suffered as a result of an </w:t>
      </w:r>
      <w:r w:rsidR="00D01D27">
        <w:rPr>
          <w:rFonts w:ascii="Trebuchet MS" w:hAnsi="Trebuchet MS" w:cs="Arial"/>
          <w:sz w:val="20"/>
          <w:szCs w:val="20"/>
          <w:lang w:val="en-GB"/>
        </w:rPr>
        <w:t xml:space="preserve">act or </w:t>
      </w:r>
      <w:r w:rsidR="00B86C05" w:rsidRPr="00A84D04">
        <w:rPr>
          <w:rFonts w:ascii="Trebuchet MS" w:hAnsi="Trebuchet MS" w:cs="Arial"/>
          <w:sz w:val="20"/>
          <w:szCs w:val="20"/>
          <w:lang w:val="en-GB"/>
        </w:rPr>
        <w:t xml:space="preserve">failure </w:t>
      </w:r>
      <w:r w:rsidR="00A21151">
        <w:rPr>
          <w:rFonts w:ascii="Trebuchet MS" w:hAnsi="Trebuchet MS" w:cs="Arial"/>
          <w:sz w:val="20"/>
          <w:szCs w:val="20"/>
          <w:lang w:val="en-GB"/>
        </w:rPr>
        <w:t xml:space="preserve">to act by the </w:t>
      </w:r>
      <w:r w:rsidR="00B86C05" w:rsidRPr="00A84D04">
        <w:rPr>
          <w:rFonts w:ascii="Trebuchet MS" w:hAnsi="Trebuchet MS" w:cs="Arial"/>
          <w:sz w:val="20"/>
          <w:szCs w:val="20"/>
          <w:lang w:val="en-GB"/>
        </w:rPr>
        <w:t xml:space="preserve">Processor under this DPA and/or acting in breach with an obligation under the GDPR. </w:t>
      </w:r>
    </w:p>
    <w:p w14:paraId="3CD24581" w14:textId="11370455" w:rsidR="00B86C05" w:rsidRDefault="0065217A" w:rsidP="00650FF6">
      <w:pPr>
        <w:pStyle w:val="Lijstalinea"/>
        <w:keepLines/>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GB"/>
        </w:rPr>
        <w:t>9.</w:t>
      </w:r>
      <w:r w:rsidR="00B81D2C">
        <w:rPr>
          <w:rFonts w:ascii="Trebuchet MS" w:hAnsi="Trebuchet MS" w:cs="Arial"/>
          <w:sz w:val="20"/>
          <w:szCs w:val="20"/>
          <w:lang w:val="en-GB"/>
        </w:rPr>
        <w:t>2</w:t>
      </w:r>
      <w:r w:rsidRPr="00A84D04">
        <w:rPr>
          <w:rFonts w:ascii="Trebuchet MS" w:hAnsi="Trebuchet MS" w:cs="Arial"/>
          <w:sz w:val="20"/>
          <w:szCs w:val="20"/>
          <w:lang w:val="en-GB"/>
        </w:rPr>
        <w:tab/>
      </w:r>
      <w:r w:rsidR="00B81D2C">
        <w:rPr>
          <w:rFonts w:ascii="Trebuchet MS" w:hAnsi="Trebuchet MS" w:cs="Arial"/>
          <w:sz w:val="20"/>
          <w:szCs w:val="20"/>
          <w:lang w:val="en-GB"/>
        </w:rPr>
        <w:t xml:space="preserve">The </w:t>
      </w:r>
      <w:r w:rsidR="00B86C05" w:rsidRPr="00A84D04">
        <w:rPr>
          <w:rFonts w:ascii="Trebuchet MS" w:hAnsi="Trebuchet MS" w:cs="Arial"/>
          <w:sz w:val="20"/>
          <w:szCs w:val="20"/>
          <w:lang w:val="en-US"/>
        </w:rPr>
        <w:t xml:space="preserve">Processor indemnifies </w:t>
      </w:r>
      <w:r w:rsidRPr="00A84D04">
        <w:rPr>
          <w:rFonts w:ascii="Trebuchet MS" w:hAnsi="Trebuchet MS" w:cs="Arial"/>
          <w:sz w:val="20"/>
          <w:szCs w:val="20"/>
          <w:lang w:val="en-US"/>
        </w:rPr>
        <w:t xml:space="preserve">and holds </w:t>
      </w:r>
      <w:r w:rsidR="00B81D2C">
        <w:rPr>
          <w:rFonts w:ascii="Trebuchet MS" w:hAnsi="Trebuchet MS" w:cs="Arial"/>
          <w:sz w:val="20"/>
          <w:szCs w:val="20"/>
          <w:lang w:val="en-US"/>
        </w:rPr>
        <w:t xml:space="preserve">the </w:t>
      </w:r>
      <w:r w:rsidRPr="00A84D04">
        <w:rPr>
          <w:rFonts w:ascii="Trebuchet MS" w:hAnsi="Trebuchet MS" w:cs="Arial"/>
          <w:sz w:val="20"/>
          <w:szCs w:val="20"/>
          <w:lang w:val="en-US"/>
        </w:rPr>
        <w:t xml:space="preserve">Controller harmless from and </w:t>
      </w:r>
      <w:r w:rsidR="00B86C05" w:rsidRPr="00A84D04">
        <w:rPr>
          <w:rFonts w:ascii="Trebuchet MS" w:hAnsi="Trebuchet MS" w:cs="Arial"/>
          <w:sz w:val="20"/>
          <w:szCs w:val="20"/>
          <w:lang w:val="en-US"/>
        </w:rPr>
        <w:t xml:space="preserve">against any </w:t>
      </w:r>
      <w:r w:rsidR="003905EA" w:rsidRPr="00A84D04">
        <w:rPr>
          <w:rFonts w:ascii="Trebuchet MS" w:hAnsi="Trebuchet MS" w:cs="Arial"/>
          <w:sz w:val="20"/>
          <w:szCs w:val="20"/>
          <w:lang w:val="en-US"/>
        </w:rPr>
        <w:t>claims</w:t>
      </w:r>
      <w:r w:rsidR="003905EA">
        <w:rPr>
          <w:rFonts w:ascii="Trebuchet MS" w:hAnsi="Trebuchet MS" w:cs="Arial"/>
          <w:sz w:val="20"/>
          <w:szCs w:val="20"/>
          <w:lang w:val="en-US"/>
        </w:rPr>
        <w:t>,</w:t>
      </w:r>
      <w:r w:rsidR="003905EA" w:rsidRPr="00A84D04">
        <w:rPr>
          <w:rFonts w:ascii="Trebuchet MS" w:hAnsi="Trebuchet MS" w:cs="Arial"/>
          <w:sz w:val="20"/>
          <w:szCs w:val="20"/>
          <w:lang w:val="en-US"/>
        </w:rPr>
        <w:t xml:space="preserve"> </w:t>
      </w:r>
      <w:r w:rsidR="00B86C05" w:rsidRPr="00A84D04">
        <w:rPr>
          <w:rFonts w:ascii="Trebuchet MS" w:hAnsi="Trebuchet MS" w:cs="Arial"/>
          <w:sz w:val="20"/>
          <w:szCs w:val="20"/>
          <w:lang w:val="en-US"/>
        </w:rPr>
        <w:t>damage</w:t>
      </w:r>
      <w:r w:rsidR="00A40D4C">
        <w:rPr>
          <w:rFonts w:ascii="Trebuchet MS" w:hAnsi="Trebuchet MS" w:cs="Arial"/>
          <w:sz w:val="20"/>
          <w:szCs w:val="20"/>
          <w:lang w:val="en-US"/>
        </w:rPr>
        <w:t xml:space="preserve">, costs </w:t>
      </w:r>
      <w:r w:rsidR="00A6110B">
        <w:rPr>
          <w:rFonts w:ascii="Trebuchet MS" w:hAnsi="Trebuchet MS" w:cs="Arial"/>
          <w:sz w:val="20"/>
          <w:szCs w:val="20"/>
          <w:lang w:val="en-US"/>
        </w:rPr>
        <w:t>and</w:t>
      </w:r>
      <w:r w:rsidR="00A40D4C">
        <w:rPr>
          <w:rFonts w:ascii="Trebuchet MS" w:hAnsi="Trebuchet MS" w:cs="Arial"/>
          <w:sz w:val="20"/>
          <w:szCs w:val="20"/>
          <w:lang w:val="en-US"/>
        </w:rPr>
        <w:t>/or</w:t>
      </w:r>
      <w:r w:rsidR="00A6110B">
        <w:rPr>
          <w:rFonts w:ascii="Trebuchet MS" w:hAnsi="Trebuchet MS" w:cs="Arial"/>
          <w:sz w:val="20"/>
          <w:szCs w:val="20"/>
          <w:lang w:val="en-US"/>
        </w:rPr>
        <w:t xml:space="preserve"> </w:t>
      </w:r>
      <w:r w:rsidR="003905EA">
        <w:rPr>
          <w:rFonts w:ascii="Trebuchet MS" w:hAnsi="Trebuchet MS" w:cs="Arial"/>
          <w:sz w:val="20"/>
          <w:szCs w:val="20"/>
          <w:lang w:val="en-US"/>
        </w:rPr>
        <w:t>other disadvantage</w:t>
      </w:r>
      <w:r w:rsidR="003905EA" w:rsidRPr="00A84D04">
        <w:rPr>
          <w:rFonts w:ascii="Trebuchet MS" w:hAnsi="Trebuchet MS" w:cs="Arial"/>
          <w:sz w:val="20"/>
          <w:szCs w:val="20"/>
          <w:lang w:val="en-US"/>
        </w:rPr>
        <w:t xml:space="preserve"> </w:t>
      </w:r>
      <w:r w:rsidR="00B86C05" w:rsidRPr="00A84D04">
        <w:rPr>
          <w:rFonts w:ascii="Trebuchet MS" w:hAnsi="Trebuchet MS" w:cs="Arial"/>
          <w:sz w:val="20"/>
          <w:szCs w:val="20"/>
          <w:lang w:val="en-US"/>
        </w:rPr>
        <w:t xml:space="preserve">of third parties (including data subjects), </w:t>
      </w:r>
      <w:r w:rsidR="00476545">
        <w:rPr>
          <w:rFonts w:ascii="Trebuchet MS" w:hAnsi="Trebuchet MS" w:cs="Arial"/>
          <w:sz w:val="20"/>
          <w:szCs w:val="20"/>
          <w:lang w:val="en-US"/>
        </w:rPr>
        <w:t xml:space="preserve">which </w:t>
      </w:r>
      <w:r w:rsidR="00B86C05" w:rsidRPr="00A84D04">
        <w:rPr>
          <w:rFonts w:ascii="Trebuchet MS" w:hAnsi="Trebuchet MS" w:cs="Arial"/>
          <w:sz w:val="20"/>
          <w:szCs w:val="20"/>
          <w:lang w:val="en-US"/>
        </w:rPr>
        <w:t xml:space="preserve">are </w:t>
      </w:r>
      <w:r w:rsidR="00A6110B">
        <w:rPr>
          <w:rFonts w:ascii="Trebuchet MS" w:hAnsi="Trebuchet MS" w:cs="Arial"/>
          <w:sz w:val="20"/>
          <w:szCs w:val="20"/>
          <w:lang w:val="en-US"/>
        </w:rPr>
        <w:t>direct</w:t>
      </w:r>
      <w:r w:rsidR="00476545">
        <w:rPr>
          <w:rFonts w:ascii="Trebuchet MS" w:hAnsi="Trebuchet MS" w:cs="Arial"/>
          <w:sz w:val="20"/>
          <w:szCs w:val="20"/>
          <w:lang w:val="en-US"/>
        </w:rPr>
        <w:t>ly</w:t>
      </w:r>
      <w:r w:rsidR="00A6110B">
        <w:rPr>
          <w:rFonts w:ascii="Trebuchet MS" w:hAnsi="Trebuchet MS" w:cs="Arial"/>
          <w:sz w:val="20"/>
          <w:szCs w:val="20"/>
          <w:lang w:val="en-US"/>
        </w:rPr>
        <w:t xml:space="preserve"> or indirect</w:t>
      </w:r>
      <w:r w:rsidR="00476545">
        <w:rPr>
          <w:rFonts w:ascii="Trebuchet MS" w:hAnsi="Trebuchet MS" w:cs="Arial"/>
          <w:sz w:val="20"/>
          <w:szCs w:val="20"/>
          <w:lang w:val="en-US"/>
        </w:rPr>
        <w:t xml:space="preserve">ly arising from or connected to </w:t>
      </w:r>
      <w:r w:rsidRPr="00A84D04">
        <w:rPr>
          <w:rFonts w:ascii="Trebuchet MS" w:hAnsi="Trebuchet MS" w:cs="Arial"/>
          <w:sz w:val="20"/>
          <w:szCs w:val="20"/>
          <w:lang w:val="en-US"/>
        </w:rPr>
        <w:t xml:space="preserve">any act or omission </w:t>
      </w:r>
      <w:r w:rsidR="00B86C05" w:rsidRPr="00A84D04">
        <w:rPr>
          <w:rFonts w:ascii="Trebuchet MS" w:hAnsi="Trebuchet MS" w:cs="Arial"/>
          <w:sz w:val="20"/>
          <w:szCs w:val="20"/>
          <w:lang w:val="en-US"/>
        </w:rPr>
        <w:t xml:space="preserve">of </w:t>
      </w:r>
      <w:r w:rsidR="00476545">
        <w:rPr>
          <w:rFonts w:ascii="Trebuchet MS" w:hAnsi="Trebuchet MS" w:cs="Arial"/>
          <w:sz w:val="20"/>
          <w:szCs w:val="20"/>
          <w:lang w:val="en-US"/>
        </w:rPr>
        <w:t xml:space="preserve">the </w:t>
      </w:r>
      <w:r w:rsidRPr="00A84D04">
        <w:rPr>
          <w:rFonts w:ascii="Trebuchet MS" w:hAnsi="Trebuchet MS" w:cs="Arial"/>
          <w:sz w:val="20"/>
          <w:szCs w:val="20"/>
          <w:lang w:val="en-US"/>
        </w:rPr>
        <w:t xml:space="preserve">Processor </w:t>
      </w:r>
      <w:r w:rsidR="00850B09">
        <w:rPr>
          <w:rFonts w:ascii="Trebuchet MS" w:hAnsi="Trebuchet MS" w:cs="Arial"/>
          <w:sz w:val="20"/>
          <w:szCs w:val="20"/>
          <w:lang w:val="en-US"/>
        </w:rPr>
        <w:t xml:space="preserve">and/or its sub-processors </w:t>
      </w:r>
      <w:r w:rsidRPr="00A84D04">
        <w:rPr>
          <w:rFonts w:ascii="Trebuchet MS" w:hAnsi="Trebuchet MS" w:cs="Arial"/>
          <w:sz w:val="20"/>
          <w:szCs w:val="20"/>
          <w:lang w:val="en-US"/>
        </w:rPr>
        <w:t xml:space="preserve">to act in accordance with this DPA and/or </w:t>
      </w:r>
      <w:r w:rsidRPr="00A84D04">
        <w:rPr>
          <w:rFonts w:ascii="Trebuchet MS" w:hAnsi="Trebuchet MS" w:cs="Arial"/>
          <w:sz w:val="20"/>
          <w:szCs w:val="20"/>
          <w:lang w:val="en-GB"/>
        </w:rPr>
        <w:t>an obligation under the GDPR.</w:t>
      </w:r>
      <w:r w:rsidR="00B86C05" w:rsidRPr="00A84D04">
        <w:rPr>
          <w:rFonts w:ascii="Trebuchet MS" w:hAnsi="Trebuchet MS" w:cs="Arial"/>
          <w:sz w:val="20"/>
          <w:szCs w:val="20"/>
          <w:lang w:val="en-US"/>
        </w:rPr>
        <w:t xml:space="preserve"> </w:t>
      </w:r>
    </w:p>
    <w:p w14:paraId="3CD24582" w14:textId="77777777" w:rsidR="00B86C05" w:rsidRPr="004A5E77" w:rsidRDefault="00B86C05" w:rsidP="00B86C05">
      <w:pPr>
        <w:pStyle w:val="Lijstalinea"/>
        <w:spacing w:after="0" w:line="300" w:lineRule="atLeast"/>
        <w:ind w:left="567"/>
        <w:rPr>
          <w:rFonts w:ascii="Trebuchet MS" w:hAnsi="Trebuchet MS" w:cs="Arial"/>
          <w:b/>
          <w:sz w:val="20"/>
          <w:szCs w:val="20"/>
          <w:lang w:val="en-US"/>
        </w:rPr>
      </w:pPr>
    </w:p>
    <w:p w14:paraId="3CD24583" w14:textId="77777777" w:rsidR="00B86C05" w:rsidRPr="00A84D04" w:rsidRDefault="00B86C05" w:rsidP="00B86C05">
      <w:pPr>
        <w:pStyle w:val="Lijstalinea"/>
        <w:numPr>
          <w:ilvl w:val="0"/>
          <w:numId w:val="4"/>
        </w:numPr>
        <w:spacing w:after="0" w:line="300" w:lineRule="atLeast"/>
        <w:ind w:left="567" w:hanging="567"/>
        <w:rPr>
          <w:rFonts w:ascii="Trebuchet MS" w:hAnsi="Trebuchet MS" w:cs="Arial"/>
          <w:b/>
          <w:sz w:val="20"/>
          <w:szCs w:val="20"/>
          <w:lang w:val="en-US"/>
        </w:rPr>
      </w:pPr>
      <w:r w:rsidRPr="00A84D04">
        <w:rPr>
          <w:rFonts w:ascii="Trebuchet MS" w:hAnsi="Trebuchet MS" w:cs="Arial"/>
          <w:b/>
          <w:sz w:val="20"/>
          <w:szCs w:val="20"/>
          <w:lang w:val="en-US"/>
        </w:rPr>
        <w:t>A</w:t>
      </w:r>
      <w:r w:rsidR="00CF1EEF">
        <w:rPr>
          <w:rFonts w:ascii="Trebuchet MS" w:hAnsi="Trebuchet MS" w:cs="Arial"/>
          <w:b/>
          <w:sz w:val="20"/>
          <w:szCs w:val="20"/>
          <w:lang w:val="en-US"/>
        </w:rPr>
        <w:t>PPLICABLE LAW AND COMPETENT COURT</w:t>
      </w:r>
    </w:p>
    <w:p w14:paraId="3CD24584" w14:textId="283CD7F5" w:rsidR="0065217A" w:rsidRPr="00A84D04" w:rsidRDefault="0065217A" w:rsidP="0065217A">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t xml:space="preserve">10.1 </w:t>
      </w:r>
      <w:r w:rsidRPr="00A84D04">
        <w:rPr>
          <w:rFonts w:ascii="Trebuchet MS" w:hAnsi="Trebuchet MS" w:cs="Arial"/>
          <w:sz w:val="20"/>
          <w:szCs w:val="20"/>
          <w:lang w:val="en-US"/>
        </w:rPr>
        <w:tab/>
      </w:r>
      <w:r w:rsidR="00B86C05" w:rsidRPr="00A84D04">
        <w:rPr>
          <w:rFonts w:ascii="Trebuchet MS" w:hAnsi="Trebuchet MS" w:cs="Arial"/>
          <w:sz w:val="20"/>
          <w:szCs w:val="20"/>
          <w:lang w:val="en-US"/>
        </w:rPr>
        <w:t xml:space="preserve">This DPA is exclusively governed by </w:t>
      </w:r>
      <w:r w:rsidR="00850B09">
        <w:rPr>
          <w:rFonts w:ascii="Trebuchet MS" w:hAnsi="Trebuchet MS" w:cs="Arial"/>
          <w:sz w:val="20"/>
          <w:szCs w:val="20"/>
          <w:lang w:val="en-US"/>
        </w:rPr>
        <w:t>the</w:t>
      </w:r>
      <w:r w:rsidR="00B86C05" w:rsidRPr="00A84D04">
        <w:rPr>
          <w:rFonts w:ascii="Trebuchet MS" w:hAnsi="Trebuchet MS" w:cs="Arial"/>
          <w:sz w:val="20"/>
          <w:szCs w:val="20"/>
          <w:lang w:val="en-US"/>
        </w:rPr>
        <w:t xml:space="preserve"> law</w:t>
      </w:r>
      <w:r w:rsidR="00850B09">
        <w:rPr>
          <w:rFonts w:ascii="Trebuchet MS" w:hAnsi="Trebuchet MS" w:cs="Arial"/>
          <w:sz w:val="20"/>
          <w:szCs w:val="20"/>
          <w:lang w:val="en-US"/>
        </w:rPr>
        <w:t xml:space="preserve">s of </w:t>
      </w:r>
      <w:r w:rsidR="004D6DB3">
        <w:rPr>
          <w:rFonts w:ascii="Trebuchet MS" w:hAnsi="Trebuchet MS" w:cs="Arial"/>
          <w:sz w:val="20"/>
          <w:szCs w:val="20"/>
          <w:lang w:val="en-US"/>
        </w:rPr>
        <w:t>t</w:t>
      </w:r>
      <w:r w:rsidR="00850B09">
        <w:rPr>
          <w:rFonts w:ascii="Trebuchet MS" w:hAnsi="Trebuchet MS" w:cs="Arial"/>
          <w:sz w:val="20"/>
          <w:szCs w:val="20"/>
          <w:lang w:val="en-US"/>
        </w:rPr>
        <w:t>he Netherlands</w:t>
      </w:r>
      <w:r w:rsidRPr="00A84D04">
        <w:rPr>
          <w:rFonts w:ascii="Trebuchet MS" w:hAnsi="Trebuchet MS" w:cs="Arial"/>
          <w:sz w:val="20"/>
          <w:szCs w:val="20"/>
          <w:lang w:val="en-US"/>
        </w:rPr>
        <w:t>.</w:t>
      </w:r>
    </w:p>
    <w:p w14:paraId="3CD24585" w14:textId="1C224E3F" w:rsidR="00B86C05" w:rsidRPr="00A84D04" w:rsidRDefault="0065217A" w:rsidP="0065217A">
      <w:pPr>
        <w:pStyle w:val="Lijstalinea"/>
        <w:spacing w:line="300" w:lineRule="atLeast"/>
        <w:ind w:left="567" w:hanging="567"/>
        <w:rPr>
          <w:rFonts w:ascii="Trebuchet MS" w:hAnsi="Trebuchet MS" w:cs="Arial"/>
          <w:sz w:val="20"/>
          <w:szCs w:val="20"/>
          <w:lang w:val="en-US"/>
        </w:rPr>
      </w:pPr>
      <w:r w:rsidRPr="00A84D04">
        <w:rPr>
          <w:rFonts w:ascii="Trebuchet MS" w:hAnsi="Trebuchet MS" w:cs="Arial"/>
          <w:sz w:val="20"/>
          <w:szCs w:val="20"/>
          <w:lang w:val="en-US"/>
        </w:rPr>
        <w:lastRenderedPageBreak/>
        <w:t>10.2</w:t>
      </w:r>
      <w:r w:rsidRPr="00A84D04">
        <w:rPr>
          <w:rFonts w:ascii="Trebuchet MS" w:hAnsi="Trebuchet MS" w:cs="Arial"/>
          <w:sz w:val="20"/>
          <w:szCs w:val="20"/>
          <w:lang w:val="en-US"/>
        </w:rPr>
        <w:tab/>
      </w:r>
      <w:r w:rsidR="00B86C05" w:rsidRPr="00A84D04">
        <w:rPr>
          <w:rFonts w:ascii="Trebuchet MS" w:hAnsi="Trebuchet MS" w:cs="Arial"/>
          <w:sz w:val="20"/>
          <w:szCs w:val="20"/>
          <w:lang w:val="en-US"/>
        </w:rPr>
        <w:t xml:space="preserve">Any disputes between the Parties arising from or in connection with this DPA shall be referred to the competent court in the district where </w:t>
      </w:r>
      <w:r w:rsidR="00850B09">
        <w:rPr>
          <w:rFonts w:ascii="Trebuchet MS" w:hAnsi="Trebuchet MS" w:cs="Arial"/>
          <w:sz w:val="20"/>
          <w:szCs w:val="20"/>
          <w:lang w:val="en-US"/>
        </w:rPr>
        <w:t xml:space="preserve">the </w:t>
      </w:r>
      <w:r w:rsidR="00B86C05" w:rsidRPr="00A84D04">
        <w:rPr>
          <w:rFonts w:ascii="Trebuchet MS" w:hAnsi="Trebuchet MS" w:cs="Arial"/>
          <w:sz w:val="20"/>
          <w:szCs w:val="20"/>
          <w:lang w:val="en-US"/>
        </w:rPr>
        <w:t>Controller has its registered office.</w:t>
      </w:r>
    </w:p>
    <w:p w14:paraId="3CD24586" w14:textId="77777777" w:rsidR="00B86C05" w:rsidRPr="00A84D04" w:rsidRDefault="00B86C05" w:rsidP="00B86C05">
      <w:pPr>
        <w:pStyle w:val="Lijstalinea"/>
        <w:spacing w:line="300" w:lineRule="atLeast"/>
        <w:ind w:left="567"/>
        <w:rPr>
          <w:rFonts w:ascii="Trebuchet MS" w:hAnsi="Trebuchet MS" w:cs="Arial"/>
          <w:sz w:val="20"/>
          <w:szCs w:val="20"/>
          <w:lang w:val="en-US"/>
        </w:rPr>
      </w:pPr>
    </w:p>
    <w:p w14:paraId="3CD24587" w14:textId="77777777" w:rsidR="00B86C05" w:rsidRPr="00A84D04" w:rsidRDefault="00CF1EEF" w:rsidP="00B86C05">
      <w:pPr>
        <w:spacing w:line="300" w:lineRule="atLeast"/>
        <w:contextualSpacing/>
        <w:rPr>
          <w:rFonts w:ascii="Trebuchet MS" w:hAnsi="Trebuchet MS" w:cs="Arial"/>
          <w:b/>
          <w:sz w:val="20"/>
          <w:szCs w:val="20"/>
          <w:lang w:val="en-US"/>
        </w:rPr>
      </w:pPr>
      <w:r>
        <w:rPr>
          <w:rFonts w:ascii="Trebuchet MS" w:hAnsi="Trebuchet MS" w:cs="Arial"/>
          <w:b/>
          <w:sz w:val="20"/>
          <w:szCs w:val="20"/>
          <w:lang w:val="en-US"/>
        </w:rPr>
        <w:t>IN WITNESS HEREOF,</w:t>
      </w:r>
      <w:r w:rsidR="00B86C05" w:rsidRPr="00A84D04">
        <w:rPr>
          <w:rFonts w:ascii="Trebuchet MS" w:hAnsi="Trebuchet MS" w:cs="Arial"/>
          <w:b/>
          <w:sz w:val="20"/>
          <w:szCs w:val="20"/>
          <w:lang w:val="en-US"/>
        </w:rPr>
        <w:t xml:space="preserve"> </w:t>
      </w:r>
      <w:r>
        <w:rPr>
          <w:rFonts w:ascii="Trebuchet MS" w:hAnsi="Trebuchet MS" w:cs="Arial"/>
          <w:b/>
          <w:sz w:val="20"/>
          <w:szCs w:val="20"/>
          <w:lang w:val="en-US"/>
        </w:rPr>
        <w:t>AGREED AND EXECUTED</w:t>
      </w:r>
      <w:r w:rsidR="00B86C05" w:rsidRPr="00A84D04">
        <w:rPr>
          <w:rFonts w:ascii="Trebuchet MS" w:hAnsi="Trebuchet MS" w:cs="Arial"/>
          <w:b/>
          <w:sz w:val="20"/>
          <w:szCs w:val="20"/>
          <w:lang w:val="en-US"/>
        </w:rPr>
        <w:t>,</w:t>
      </w:r>
    </w:p>
    <w:p w14:paraId="3CD24588" w14:textId="77777777" w:rsidR="00B86C05" w:rsidRPr="00A84D04" w:rsidRDefault="00B86C05" w:rsidP="00B86C05">
      <w:pPr>
        <w:spacing w:line="300" w:lineRule="atLeast"/>
        <w:contextualSpacing/>
        <w:rPr>
          <w:rFonts w:ascii="Trebuchet MS" w:hAnsi="Trebuchet MS" w:cs="Arial"/>
          <w:sz w:val="20"/>
          <w:szCs w:val="20"/>
          <w:lang w:val="en-US"/>
        </w:rPr>
      </w:pPr>
    </w:p>
    <w:p w14:paraId="3CD24589" w14:textId="77777777" w:rsidR="00B86C05" w:rsidRPr="00A84D04" w:rsidRDefault="00B86C05" w:rsidP="00B86C05">
      <w:pPr>
        <w:spacing w:line="300" w:lineRule="atLeast"/>
        <w:contextualSpacing/>
        <w:rPr>
          <w:rFonts w:ascii="Trebuchet MS" w:hAnsi="Trebuchet MS" w:cs="Arial"/>
          <w:sz w:val="20"/>
          <w:szCs w:val="20"/>
          <w:lang w:val="en-US"/>
        </w:rPr>
      </w:pPr>
      <w:r w:rsidRPr="00A84D04">
        <w:rPr>
          <w:rFonts w:ascii="Trebuchet MS" w:hAnsi="Trebuchet MS"/>
          <w:sz w:val="20"/>
          <w:szCs w:val="20"/>
          <w:lang w:val="en-GB"/>
        </w:rPr>
        <w:t>[</w:t>
      </w:r>
      <w:r w:rsidRPr="00A84D04">
        <w:rPr>
          <w:rFonts w:ascii="Trebuchet MS" w:hAnsi="Trebuchet MS"/>
          <w:sz w:val="20"/>
          <w:szCs w:val="20"/>
          <w:highlight w:val="yellow"/>
          <w:lang w:val="en-GB"/>
        </w:rPr>
        <w:t>●</w:t>
      </w:r>
      <w:r w:rsidRPr="00A84D04">
        <w:rPr>
          <w:rFonts w:ascii="Trebuchet MS" w:hAnsi="Trebuchet MS" w:cs="Arial"/>
          <w:sz w:val="20"/>
          <w:szCs w:val="20"/>
          <w:lang w:val="en-US"/>
        </w:rPr>
        <w:t>]</w:t>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t>[</w:t>
      </w:r>
      <w:r w:rsidRPr="00A84D04">
        <w:rPr>
          <w:rFonts w:ascii="Trebuchet MS" w:hAnsi="Trebuchet MS"/>
          <w:sz w:val="20"/>
          <w:szCs w:val="20"/>
          <w:highlight w:val="yellow"/>
          <w:lang w:val="en-GB"/>
        </w:rPr>
        <w:t>●</w:t>
      </w:r>
      <w:r w:rsidRPr="00A84D04">
        <w:rPr>
          <w:rFonts w:ascii="Trebuchet MS" w:hAnsi="Trebuchet MS" w:cs="Arial"/>
          <w:sz w:val="20"/>
          <w:szCs w:val="20"/>
          <w:lang w:val="en-US"/>
        </w:rPr>
        <w:t>]</w:t>
      </w:r>
      <w:r w:rsidRPr="00A84D04">
        <w:rPr>
          <w:rFonts w:ascii="Trebuchet MS" w:hAnsi="Trebuchet MS" w:cs="Arial"/>
          <w:sz w:val="20"/>
          <w:szCs w:val="20"/>
          <w:lang w:val="en-US"/>
        </w:rPr>
        <w:cr/>
      </w:r>
    </w:p>
    <w:p w14:paraId="3CD2458A" w14:textId="77777777" w:rsidR="00B86C05" w:rsidRPr="00A84D04" w:rsidRDefault="00B86C05" w:rsidP="00B86C05">
      <w:pPr>
        <w:spacing w:line="300" w:lineRule="atLeast"/>
        <w:contextualSpacing/>
        <w:rPr>
          <w:rFonts w:ascii="Trebuchet MS" w:hAnsi="Trebuchet MS" w:cs="Arial"/>
          <w:sz w:val="20"/>
          <w:szCs w:val="20"/>
          <w:lang w:val="en-US"/>
        </w:rPr>
      </w:pPr>
    </w:p>
    <w:p w14:paraId="3CD2458B" w14:textId="77777777" w:rsidR="00B86C05" w:rsidRPr="00A84D04" w:rsidRDefault="00B86C05" w:rsidP="00B86C05">
      <w:pPr>
        <w:spacing w:line="300" w:lineRule="atLeast"/>
        <w:contextualSpacing/>
        <w:rPr>
          <w:rFonts w:ascii="Trebuchet MS" w:hAnsi="Trebuchet MS" w:cs="Arial"/>
          <w:sz w:val="20"/>
          <w:szCs w:val="20"/>
          <w:lang w:val="en-US"/>
        </w:rPr>
      </w:pPr>
    </w:p>
    <w:p w14:paraId="3CD2458C" w14:textId="77777777" w:rsidR="00B86C05" w:rsidRPr="00A84D04" w:rsidRDefault="00B86C05" w:rsidP="00B86C05">
      <w:pPr>
        <w:spacing w:line="300" w:lineRule="atLeast"/>
        <w:contextualSpacing/>
        <w:rPr>
          <w:rFonts w:ascii="Trebuchet MS" w:hAnsi="Trebuchet MS" w:cs="Arial"/>
          <w:sz w:val="20"/>
          <w:szCs w:val="20"/>
          <w:lang w:val="en-US"/>
        </w:rPr>
      </w:pPr>
    </w:p>
    <w:p w14:paraId="3CD2458D" w14:textId="77777777" w:rsidR="00B86C05" w:rsidRPr="00A84D04" w:rsidRDefault="00B86C05" w:rsidP="00B86C05">
      <w:pPr>
        <w:spacing w:line="300" w:lineRule="atLeast"/>
        <w:contextualSpacing/>
        <w:rPr>
          <w:rFonts w:ascii="Trebuchet MS" w:hAnsi="Trebuchet MS" w:cs="Arial"/>
          <w:sz w:val="20"/>
          <w:szCs w:val="20"/>
          <w:lang w:val="en-US"/>
        </w:rPr>
      </w:pPr>
      <w:r w:rsidRPr="00A84D04">
        <w:rPr>
          <w:rFonts w:ascii="Trebuchet MS" w:hAnsi="Trebuchet MS" w:cs="Arial"/>
          <w:sz w:val="20"/>
          <w:szCs w:val="20"/>
          <w:lang w:val="en-US"/>
        </w:rPr>
        <w:t>____________________</w:t>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t>____________________</w:t>
      </w:r>
    </w:p>
    <w:p w14:paraId="3CD2458E" w14:textId="77777777" w:rsidR="00B86C05" w:rsidRPr="00A84D04" w:rsidRDefault="00B86C05" w:rsidP="00BA1D49">
      <w:pPr>
        <w:spacing w:line="360" w:lineRule="auto"/>
        <w:contextualSpacing/>
        <w:rPr>
          <w:rFonts w:ascii="Trebuchet MS" w:hAnsi="Trebuchet MS" w:cs="Arial"/>
          <w:sz w:val="20"/>
          <w:szCs w:val="20"/>
          <w:lang w:val="en-US"/>
        </w:rPr>
      </w:pPr>
      <w:r w:rsidRPr="00A84D04">
        <w:rPr>
          <w:rFonts w:ascii="Trebuchet MS" w:hAnsi="Trebuchet MS" w:cs="Arial"/>
          <w:sz w:val="20"/>
          <w:szCs w:val="20"/>
          <w:lang w:val="en-US"/>
        </w:rPr>
        <w:t xml:space="preserve">Name: </w:t>
      </w:r>
      <w:r w:rsidRPr="00A84D04">
        <w:rPr>
          <w:rFonts w:ascii="Trebuchet MS" w:hAnsi="Trebuchet MS"/>
          <w:sz w:val="20"/>
          <w:szCs w:val="20"/>
          <w:lang w:val="en-GB"/>
        </w:rPr>
        <w:t>[</w:t>
      </w:r>
      <w:r w:rsidRPr="00A84D04">
        <w:rPr>
          <w:rFonts w:ascii="Trebuchet MS" w:hAnsi="Trebuchet MS"/>
          <w:sz w:val="20"/>
          <w:szCs w:val="20"/>
          <w:highlight w:val="yellow"/>
          <w:lang w:val="en-GB"/>
        </w:rPr>
        <w:t>●</w:t>
      </w:r>
      <w:r w:rsidRPr="00A84D04">
        <w:rPr>
          <w:rFonts w:ascii="Trebuchet MS" w:hAnsi="Trebuchet MS"/>
          <w:sz w:val="20"/>
          <w:szCs w:val="20"/>
          <w:lang w:val="en-GB"/>
        </w:rPr>
        <w:t>]</w:t>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t>Name:</w:t>
      </w:r>
      <w:r w:rsidRPr="00A84D04">
        <w:rPr>
          <w:rFonts w:ascii="Trebuchet MS" w:hAnsi="Trebuchet MS"/>
          <w:sz w:val="20"/>
          <w:szCs w:val="20"/>
          <w:lang w:val="en-GB"/>
        </w:rPr>
        <w:t xml:space="preserve"> [</w:t>
      </w:r>
      <w:r w:rsidRPr="00A84D04">
        <w:rPr>
          <w:rFonts w:ascii="Trebuchet MS" w:hAnsi="Trebuchet MS"/>
          <w:sz w:val="20"/>
          <w:szCs w:val="20"/>
          <w:highlight w:val="yellow"/>
          <w:lang w:val="en-GB"/>
        </w:rPr>
        <w:t>●</w:t>
      </w:r>
      <w:r w:rsidRPr="00A84D04">
        <w:rPr>
          <w:rFonts w:ascii="Trebuchet MS" w:hAnsi="Trebuchet MS"/>
          <w:sz w:val="20"/>
          <w:szCs w:val="20"/>
          <w:lang w:val="en-GB"/>
        </w:rPr>
        <w:t>]</w:t>
      </w:r>
    </w:p>
    <w:p w14:paraId="3CD2458F" w14:textId="77777777" w:rsidR="00B86C05" w:rsidRPr="00A84D04" w:rsidRDefault="00B86C05" w:rsidP="00BA1D49">
      <w:pPr>
        <w:spacing w:before="120" w:line="360" w:lineRule="auto"/>
        <w:contextualSpacing/>
        <w:rPr>
          <w:rFonts w:ascii="Trebuchet MS" w:hAnsi="Trebuchet MS" w:cs="Arial"/>
          <w:sz w:val="20"/>
          <w:szCs w:val="20"/>
          <w:lang w:val="en-US"/>
        </w:rPr>
      </w:pPr>
      <w:r w:rsidRPr="00A84D04">
        <w:rPr>
          <w:rFonts w:ascii="Trebuchet MS" w:hAnsi="Trebuchet MS" w:cs="Arial"/>
          <w:sz w:val="20"/>
          <w:szCs w:val="20"/>
          <w:lang w:val="en-US"/>
        </w:rPr>
        <w:t>Date:</w:t>
      </w:r>
      <w:r w:rsidRPr="00A84D04">
        <w:rPr>
          <w:rFonts w:ascii="Trebuchet MS" w:hAnsi="Trebuchet MS"/>
          <w:sz w:val="20"/>
          <w:szCs w:val="20"/>
          <w:lang w:val="en-GB"/>
        </w:rPr>
        <w:t xml:space="preserve"> [</w:t>
      </w:r>
      <w:r w:rsidRPr="00A84D04">
        <w:rPr>
          <w:rFonts w:ascii="Trebuchet MS" w:hAnsi="Trebuchet MS"/>
          <w:sz w:val="20"/>
          <w:szCs w:val="20"/>
          <w:highlight w:val="yellow"/>
          <w:lang w:val="en-GB"/>
        </w:rPr>
        <w:t>●</w:t>
      </w:r>
      <w:r w:rsidRPr="00A84D04">
        <w:rPr>
          <w:rFonts w:ascii="Trebuchet MS" w:hAnsi="Trebuchet MS"/>
          <w:sz w:val="20"/>
          <w:szCs w:val="20"/>
          <w:lang w:val="en-GB"/>
        </w:rPr>
        <w:t>]</w:t>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r>
      <w:r w:rsidRPr="00A84D04">
        <w:rPr>
          <w:rFonts w:ascii="Trebuchet MS" w:hAnsi="Trebuchet MS" w:cs="Arial"/>
          <w:sz w:val="20"/>
          <w:szCs w:val="20"/>
          <w:lang w:val="en-US"/>
        </w:rPr>
        <w:tab/>
        <w:t>Date:</w:t>
      </w:r>
      <w:r w:rsidRPr="00A84D04">
        <w:rPr>
          <w:rFonts w:ascii="Trebuchet MS" w:hAnsi="Trebuchet MS"/>
          <w:sz w:val="20"/>
          <w:szCs w:val="20"/>
          <w:lang w:val="en-GB"/>
        </w:rPr>
        <w:t xml:space="preserve"> [</w:t>
      </w:r>
      <w:r w:rsidRPr="00A84D04">
        <w:rPr>
          <w:rFonts w:ascii="Trebuchet MS" w:hAnsi="Trebuchet MS"/>
          <w:sz w:val="20"/>
          <w:szCs w:val="20"/>
          <w:highlight w:val="yellow"/>
          <w:lang w:val="en-GB"/>
        </w:rPr>
        <w:t>●</w:t>
      </w:r>
      <w:r w:rsidRPr="00A84D04">
        <w:rPr>
          <w:rFonts w:ascii="Trebuchet MS" w:hAnsi="Trebuchet MS"/>
          <w:sz w:val="20"/>
          <w:szCs w:val="20"/>
          <w:lang w:val="en-GB"/>
        </w:rPr>
        <w:t>]</w:t>
      </w:r>
    </w:p>
    <w:p w14:paraId="3CD24590" w14:textId="77777777" w:rsidR="00B86C05" w:rsidRPr="00A84D04" w:rsidRDefault="00B86C05" w:rsidP="00B86C05">
      <w:pPr>
        <w:rPr>
          <w:rFonts w:ascii="Trebuchet MS" w:hAnsi="Trebuchet MS" w:cs="Arial"/>
          <w:b/>
          <w:sz w:val="20"/>
          <w:szCs w:val="20"/>
          <w:lang w:val="en-US"/>
        </w:rPr>
      </w:pPr>
      <w:r w:rsidRPr="00A84D04">
        <w:rPr>
          <w:rFonts w:ascii="Trebuchet MS" w:hAnsi="Trebuchet MS" w:cs="Arial"/>
          <w:b/>
          <w:sz w:val="20"/>
          <w:szCs w:val="20"/>
          <w:lang w:val="en-US"/>
        </w:rPr>
        <w:br w:type="page"/>
      </w:r>
    </w:p>
    <w:p w14:paraId="3CD24591" w14:textId="15BAA13D" w:rsidR="00B86C05" w:rsidRPr="00764B23" w:rsidRDefault="00BA1D49" w:rsidP="00B86C05">
      <w:pPr>
        <w:pStyle w:val="Geenafstand"/>
        <w:rPr>
          <w:rFonts w:ascii="Trebuchet MS" w:hAnsi="Trebuchet MS" w:cs="Arial"/>
          <w:b/>
          <w:sz w:val="20"/>
          <w:szCs w:val="20"/>
          <w:u w:val="single"/>
          <w:lang w:val="en-US"/>
        </w:rPr>
      </w:pPr>
      <w:r w:rsidRPr="00764B23">
        <w:rPr>
          <w:rFonts w:ascii="Trebuchet MS" w:hAnsi="Trebuchet MS" w:cs="Arial"/>
          <w:b/>
          <w:sz w:val="20"/>
          <w:szCs w:val="20"/>
          <w:u w:val="single"/>
          <w:lang w:val="en-US"/>
        </w:rPr>
        <w:lastRenderedPageBreak/>
        <w:t>ANNEX</w:t>
      </w:r>
      <w:r w:rsidR="00B86C05" w:rsidRPr="00764B23">
        <w:rPr>
          <w:rFonts w:ascii="Trebuchet MS" w:hAnsi="Trebuchet MS" w:cs="Arial"/>
          <w:b/>
          <w:sz w:val="20"/>
          <w:szCs w:val="20"/>
          <w:u w:val="single"/>
          <w:lang w:val="en-US"/>
        </w:rPr>
        <w:t xml:space="preserve"> 1 </w:t>
      </w:r>
      <w:r w:rsidR="00764B23">
        <w:rPr>
          <w:rFonts w:ascii="Trebuchet MS" w:hAnsi="Trebuchet MS" w:cs="Arial"/>
          <w:b/>
          <w:sz w:val="20"/>
          <w:szCs w:val="20"/>
          <w:u w:val="single"/>
          <w:lang w:val="en-US"/>
        </w:rPr>
        <w:tab/>
      </w:r>
      <w:r w:rsidR="008170EC">
        <w:rPr>
          <w:rFonts w:ascii="Trebuchet MS" w:hAnsi="Trebuchet MS" w:cs="Arial"/>
          <w:b/>
          <w:sz w:val="20"/>
          <w:szCs w:val="20"/>
          <w:u w:val="single"/>
          <w:lang w:val="en-US"/>
        </w:rPr>
        <w:t xml:space="preserve">Description </w:t>
      </w:r>
      <w:r w:rsidR="00B86C05" w:rsidRPr="00764B23">
        <w:rPr>
          <w:rFonts w:ascii="Trebuchet MS" w:hAnsi="Trebuchet MS" w:cs="Arial"/>
          <w:b/>
          <w:sz w:val="20"/>
          <w:szCs w:val="20"/>
          <w:u w:val="single"/>
          <w:lang w:val="en-US"/>
        </w:rPr>
        <w:t xml:space="preserve">of the </w:t>
      </w:r>
      <w:r w:rsidR="00B86C05" w:rsidRPr="00764B23">
        <w:rPr>
          <w:rFonts w:ascii="Trebuchet MS" w:hAnsi="Trebuchet MS" w:cs="Arial"/>
          <w:b/>
          <w:sz w:val="20"/>
          <w:szCs w:val="20"/>
          <w:u w:val="single"/>
          <w:lang w:val="en-GB"/>
        </w:rPr>
        <w:t xml:space="preserve">personal data </w:t>
      </w:r>
      <w:r w:rsidR="00764B23" w:rsidRPr="00764B23">
        <w:rPr>
          <w:rFonts w:ascii="Trebuchet MS" w:hAnsi="Trebuchet MS" w:cs="Arial"/>
          <w:b/>
          <w:sz w:val="20"/>
          <w:szCs w:val="20"/>
          <w:u w:val="single"/>
          <w:lang w:val="en-GB"/>
        </w:rPr>
        <w:t>processing</w:t>
      </w:r>
    </w:p>
    <w:p w14:paraId="3CD24592" w14:textId="77777777" w:rsidR="00B86C05" w:rsidRPr="00A84D04" w:rsidRDefault="00B86C05" w:rsidP="00B86C05">
      <w:pPr>
        <w:rPr>
          <w:rFonts w:ascii="Trebuchet MS" w:hAnsi="Trebuchet MS" w:cs="Arial"/>
          <w:sz w:val="20"/>
          <w:szCs w:val="20"/>
          <w:lang w:val="en-US"/>
        </w:rPr>
      </w:pPr>
    </w:p>
    <w:p w14:paraId="26BA2A85" w14:textId="06114EA2" w:rsidR="008170EC" w:rsidRPr="008170EC" w:rsidRDefault="008170EC" w:rsidP="008170EC">
      <w:pPr>
        <w:pStyle w:val="Lijstalinea"/>
        <w:numPr>
          <w:ilvl w:val="0"/>
          <w:numId w:val="35"/>
        </w:numPr>
        <w:spacing w:line="300" w:lineRule="atLeast"/>
        <w:ind w:left="284" w:hanging="284"/>
        <w:rPr>
          <w:rFonts w:ascii="Trebuchet MS" w:hAnsi="Trebuchet MS" w:cs="Arial"/>
          <w:b/>
          <w:sz w:val="20"/>
          <w:szCs w:val="20"/>
          <w:lang w:val="en-US"/>
        </w:rPr>
      </w:pPr>
      <w:r>
        <w:rPr>
          <w:rFonts w:ascii="Trebuchet MS" w:hAnsi="Trebuchet MS" w:cs="Arial"/>
          <w:b/>
          <w:sz w:val="20"/>
          <w:szCs w:val="20"/>
          <w:lang w:val="en-US"/>
        </w:rPr>
        <w:t xml:space="preserve">Data Processing </w:t>
      </w:r>
    </w:p>
    <w:p w14:paraId="3CD2459C" w14:textId="650CB0B0" w:rsidR="00B86C05" w:rsidRPr="008A427A" w:rsidRDefault="008170EC" w:rsidP="008A427A">
      <w:pPr>
        <w:spacing w:line="300" w:lineRule="atLeast"/>
        <w:rPr>
          <w:rFonts w:ascii="Trebuchet MS" w:hAnsi="Trebuchet MS" w:cs="Arial"/>
          <w:bCs/>
          <w:i/>
          <w:iCs/>
          <w:sz w:val="20"/>
          <w:szCs w:val="20"/>
          <w:lang w:val="en-US"/>
        </w:rPr>
      </w:pPr>
      <w:r w:rsidRPr="008A427A">
        <w:rPr>
          <w:rFonts w:ascii="Trebuchet MS" w:hAnsi="Trebuchet MS" w:cs="Arial"/>
          <w:bCs/>
          <w:i/>
          <w:iCs/>
          <w:sz w:val="20"/>
          <w:szCs w:val="20"/>
          <w:lang w:val="en-US"/>
        </w:rPr>
        <w:t xml:space="preserve">Categories </w:t>
      </w:r>
      <w:r w:rsidR="00B86C05" w:rsidRPr="008A427A">
        <w:rPr>
          <w:rFonts w:ascii="Trebuchet MS" w:hAnsi="Trebuchet MS" w:cs="Arial"/>
          <w:bCs/>
          <w:i/>
          <w:iCs/>
          <w:sz w:val="20"/>
          <w:szCs w:val="20"/>
          <w:lang w:val="en-US"/>
        </w:rPr>
        <w:t xml:space="preserve">of </w:t>
      </w:r>
      <w:r w:rsidR="008A427A" w:rsidRPr="008A427A">
        <w:rPr>
          <w:rFonts w:ascii="Trebuchet MS" w:hAnsi="Trebuchet MS" w:cs="Arial"/>
          <w:bCs/>
          <w:i/>
          <w:iCs/>
          <w:sz w:val="20"/>
          <w:szCs w:val="20"/>
          <w:lang w:val="en-US"/>
        </w:rPr>
        <w:t>D</w:t>
      </w:r>
      <w:proofErr w:type="spellStart"/>
      <w:r w:rsidR="008A427A" w:rsidRPr="008A427A">
        <w:rPr>
          <w:rFonts w:ascii="Trebuchet MS" w:hAnsi="Trebuchet MS" w:cs="Arial"/>
          <w:bCs/>
          <w:i/>
          <w:iCs/>
          <w:sz w:val="20"/>
          <w:szCs w:val="20"/>
          <w:lang w:val="en-GB"/>
        </w:rPr>
        <w:t>ata</w:t>
      </w:r>
      <w:proofErr w:type="spellEnd"/>
      <w:r w:rsidR="008A427A" w:rsidRPr="008A427A">
        <w:rPr>
          <w:rFonts w:ascii="Trebuchet MS" w:hAnsi="Trebuchet MS" w:cs="Arial"/>
          <w:bCs/>
          <w:i/>
          <w:iCs/>
          <w:sz w:val="20"/>
          <w:szCs w:val="20"/>
          <w:lang w:val="en-GB"/>
        </w:rPr>
        <w:t xml:space="preserve"> </w:t>
      </w:r>
      <w:r w:rsidR="008A427A">
        <w:rPr>
          <w:rFonts w:ascii="Trebuchet MS" w:hAnsi="Trebuchet MS" w:cs="Arial"/>
          <w:bCs/>
          <w:i/>
          <w:iCs/>
          <w:sz w:val="20"/>
          <w:szCs w:val="20"/>
          <w:lang w:val="en-GB"/>
        </w:rPr>
        <w:t>S</w:t>
      </w:r>
      <w:r w:rsidR="008A427A" w:rsidRPr="008A427A">
        <w:rPr>
          <w:rFonts w:ascii="Trebuchet MS" w:hAnsi="Trebuchet MS" w:cs="Arial"/>
          <w:bCs/>
          <w:i/>
          <w:iCs/>
          <w:sz w:val="20"/>
          <w:szCs w:val="20"/>
          <w:lang w:val="en-GB"/>
        </w:rPr>
        <w:t xml:space="preserve">ubjects </w:t>
      </w:r>
      <w:r w:rsidR="008A427A">
        <w:rPr>
          <w:rFonts w:ascii="Trebuchet MS" w:hAnsi="Trebuchet MS" w:cs="Arial"/>
          <w:bCs/>
          <w:i/>
          <w:iCs/>
          <w:sz w:val="20"/>
          <w:szCs w:val="20"/>
          <w:lang w:val="en-GB"/>
        </w:rPr>
        <w:t xml:space="preserve">whose </w:t>
      </w:r>
      <w:r w:rsidR="00B86C05" w:rsidRPr="008A427A">
        <w:rPr>
          <w:rFonts w:ascii="Trebuchet MS" w:hAnsi="Trebuchet MS" w:cs="Arial"/>
          <w:bCs/>
          <w:i/>
          <w:iCs/>
          <w:sz w:val="20"/>
          <w:szCs w:val="20"/>
          <w:lang w:val="en-GB"/>
        </w:rPr>
        <w:t xml:space="preserve">personal data </w:t>
      </w:r>
      <w:r w:rsidR="008A427A">
        <w:rPr>
          <w:rFonts w:ascii="Trebuchet MS" w:hAnsi="Trebuchet MS" w:cs="Arial"/>
          <w:bCs/>
          <w:i/>
          <w:iCs/>
          <w:sz w:val="20"/>
          <w:szCs w:val="20"/>
          <w:lang w:val="en-GB"/>
        </w:rPr>
        <w:t>is being processed</w:t>
      </w:r>
    </w:p>
    <w:p w14:paraId="3CD245A2" w14:textId="34B7705E" w:rsidR="008B1145" w:rsidRPr="001E6F82" w:rsidRDefault="00B86C05" w:rsidP="008A427A">
      <w:pPr>
        <w:spacing w:line="300" w:lineRule="atLeast"/>
        <w:rPr>
          <w:rFonts w:ascii="Trebuchet MS" w:hAnsi="Trebuchet MS" w:cs="Arial"/>
          <w:iCs/>
          <w:sz w:val="20"/>
          <w:szCs w:val="20"/>
          <w:highlight w:val="yellow"/>
          <w:lang w:val="en-US"/>
        </w:rPr>
      </w:pPr>
      <w:r w:rsidRPr="001E6F82">
        <w:rPr>
          <w:rFonts w:ascii="Trebuchet MS" w:hAnsi="Trebuchet MS" w:cs="Arial"/>
          <w:iCs/>
          <w:sz w:val="20"/>
          <w:szCs w:val="20"/>
          <w:highlight w:val="yellow"/>
          <w:lang w:val="en-US"/>
        </w:rPr>
        <w:t>…</w:t>
      </w:r>
    </w:p>
    <w:p w14:paraId="7DE27115" w14:textId="4DD1A69E" w:rsidR="006D1C15" w:rsidRPr="008A427A" w:rsidRDefault="006D1C15" w:rsidP="006D1C15">
      <w:pPr>
        <w:spacing w:line="300" w:lineRule="atLeast"/>
        <w:rPr>
          <w:rFonts w:ascii="Trebuchet MS" w:hAnsi="Trebuchet MS" w:cs="Arial"/>
          <w:bCs/>
          <w:i/>
          <w:iCs/>
          <w:sz w:val="20"/>
          <w:szCs w:val="20"/>
          <w:lang w:val="en-US"/>
        </w:rPr>
      </w:pPr>
      <w:r>
        <w:rPr>
          <w:rFonts w:ascii="Trebuchet MS" w:hAnsi="Trebuchet MS" w:cs="Arial"/>
          <w:bCs/>
          <w:i/>
          <w:iCs/>
          <w:sz w:val="20"/>
          <w:szCs w:val="20"/>
          <w:lang w:val="en-US"/>
        </w:rPr>
        <w:t xml:space="preserve">Types of </w:t>
      </w:r>
      <w:r w:rsidRPr="008A427A">
        <w:rPr>
          <w:rFonts w:ascii="Trebuchet MS" w:hAnsi="Trebuchet MS" w:cs="Arial"/>
          <w:bCs/>
          <w:i/>
          <w:iCs/>
          <w:sz w:val="20"/>
          <w:szCs w:val="20"/>
          <w:lang w:val="en-GB"/>
        </w:rPr>
        <w:t xml:space="preserve">personal data </w:t>
      </w:r>
      <w:r>
        <w:rPr>
          <w:rFonts w:ascii="Trebuchet MS" w:hAnsi="Trebuchet MS" w:cs="Arial"/>
          <w:bCs/>
          <w:i/>
          <w:iCs/>
          <w:sz w:val="20"/>
          <w:szCs w:val="20"/>
          <w:lang w:val="en-GB"/>
        </w:rPr>
        <w:t>being processed</w:t>
      </w:r>
    </w:p>
    <w:p w14:paraId="731936A6" w14:textId="77777777" w:rsidR="006D1C15" w:rsidRPr="001E6F82" w:rsidRDefault="006D1C15" w:rsidP="006D1C15">
      <w:pPr>
        <w:spacing w:line="300" w:lineRule="atLeast"/>
        <w:rPr>
          <w:rFonts w:ascii="Trebuchet MS" w:hAnsi="Trebuchet MS" w:cs="Arial"/>
          <w:iCs/>
          <w:sz w:val="20"/>
          <w:szCs w:val="20"/>
          <w:highlight w:val="yellow"/>
          <w:lang w:val="en-US"/>
        </w:rPr>
      </w:pPr>
      <w:r w:rsidRPr="001E6F82">
        <w:rPr>
          <w:rFonts w:ascii="Trebuchet MS" w:hAnsi="Trebuchet MS" w:cs="Arial"/>
          <w:iCs/>
          <w:sz w:val="20"/>
          <w:szCs w:val="20"/>
          <w:highlight w:val="yellow"/>
          <w:lang w:val="en-US"/>
        </w:rPr>
        <w:t>…</w:t>
      </w:r>
    </w:p>
    <w:p w14:paraId="713F64AA" w14:textId="15FD70BD" w:rsidR="00EE7AEE" w:rsidRPr="008A427A" w:rsidRDefault="00EE7AEE" w:rsidP="00EE7AEE">
      <w:pPr>
        <w:spacing w:line="300" w:lineRule="atLeast"/>
        <w:rPr>
          <w:rFonts w:ascii="Trebuchet MS" w:hAnsi="Trebuchet MS" w:cs="Arial"/>
          <w:bCs/>
          <w:i/>
          <w:iCs/>
          <w:sz w:val="20"/>
          <w:szCs w:val="20"/>
          <w:lang w:val="en-US"/>
        </w:rPr>
      </w:pPr>
      <w:r>
        <w:rPr>
          <w:rFonts w:ascii="Trebuchet MS" w:hAnsi="Trebuchet MS" w:cs="Arial"/>
          <w:bCs/>
          <w:i/>
          <w:iCs/>
          <w:sz w:val="20"/>
          <w:szCs w:val="20"/>
          <w:lang w:val="en-US"/>
        </w:rPr>
        <w:t xml:space="preserve">Nature of the </w:t>
      </w:r>
      <w:r w:rsidRPr="008A427A">
        <w:rPr>
          <w:rFonts w:ascii="Trebuchet MS" w:hAnsi="Trebuchet MS" w:cs="Arial"/>
          <w:bCs/>
          <w:i/>
          <w:iCs/>
          <w:sz w:val="20"/>
          <w:szCs w:val="20"/>
          <w:lang w:val="en-GB"/>
        </w:rPr>
        <w:t xml:space="preserve">personal data </w:t>
      </w:r>
      <w:r>
        <w:rPr>
          <w:rFonts w:ascii="Trebuchet MS" w:hAnsi="Trebuchet MS" w:cs="Arial"/>
          <w:bCs/>
          <w:i/>
          <w:iCs/>
          <w:sz w:val="20"/>
          <w:szCs w:val="20"/>
          <w:lang w:val="en-GB"/>
        </w:rPr>
        <w:t>processing</w:t>
      </w:r>
    </w:p>
    <w:p w14:paraId="2805CA4A" w14:textId="77777777" w:rsidR="00EE7AEE" w:rsidRPr="00EE7AEE" w:rsidRDefault="00EE7AEE" w:rsidP="00EE7AEE">
      <w:pPr>
        <w:spacing w:line="300" w:lineRule="atLeast"/>
        <w:rPr>
          <w:rFonts w:ascii="Trebuchet MS" w:hAnsi="Trebuchet MS" w:cs="Arial"/>
          <w:iCs/>
          <w:sz w:val="20"/>
          <w:szCs w:val="20"/>
          <w:highlight w:val="yellow"/>
          <w:lang w:val="en-US"/>
        </w:rPr>
      </w:pPr>
      <w:r w:rsidRPr="00EE7AEE">
        <w:rPr>
          <w:rFonts w:ascii="Trebuchet MS" w:hAnsi="Trebuchet MS" w:cs="Arial"/>
          <w:iCs/>
          <w:sz w:val="20"/>
          <w:szCs w:val="20"/>
          <w:highlight w:val="yellow"/>
          <w:lang w:val="en-US"/>
        </w:rPr>
        <w:t>…</w:t>
      </w:r>
    </w:p>
    <w:p w14:paraId="36DAC02D" w14:textId="6B3CAB4C" w:rsidR="00EE7AEE" w:rsidRPr="008A427A" w:rsidRDefault="00EE7AEE" w:rsidP="00EE7AEE">
      <w:pPr>
        <w:spacing w:line="300" w:lineRule="atLeast"/>
        <w:rPr>
          <w:rFonts w:ascii="Trebuchet MS" w:hAnsi="Trebuchet MS" w:cs="Arial"/>
          <w:bCs/>
          <w:i/>
          <w:iCs/>
          <w:sz w:val="20"/>
          <w:szCs w:val="20"/>
          <w:lang w:val="en-US"/>
        </w:rPr>
      </w:pPr>
      <w:r>
        <w:rPr>
          <w:rFonts w:ascii="Trebuchet MS" w:hAnsi="Trebuchet MS" w:cs="Arial"/>
          <w:bCs/>
          <w:i/>
          <w:iCs/>
          <w:sz w:val="20"/>
          <w:szCs w:val="20"/>
          <w:lang w:val="en-US"/>
        </w:rPr>
        <w:t xml:space="preserve">Purpose(s) of the </w:t>
      </w:r>
      <w:r w:rsidRPr="008A427A">
        <w:rPr>
          <w:rFonts w:ascii="Trebuchet MS" w:hAnsi="Trebuchet MS" w:cs="Arial"/>
          <w:bCs/>
          <w:i/>
          <w:iCs/>
          <w:sz w:val="20"/>
          <w:szCs w:val="20"/>
          <w:lang w:val="en-GB"/>
        </w:rPr>
        <w:t xml:space="preserve">personal data </w:t>
      </w:r>
      <w:r>
        <w:rPr>
          <w:rFonts w:ascii="Trebuchet MS" w:hAnsi="Trebuchet MS" w:cs="Arial"/>
          <w:bCs/>
          <w:i/>
          <w:iCs/>
          <w:sz w:val="20"/>
          <w:szCs w:val="20"/>
          <w:lang w:val="en-GB"/>
        </w:rPr>
        <w:t>processing</w:t>
      </w:r>
      <w:r w:rsidR="00F04E1F">
        <w:rPr>
          <w:rFonts w:ascii="Trebuchet MS" w:hAnsi="Trebuchet MS" w:cs="Arial"/>
          <w:bCs/>
          <w:i/>
          <w:iCs/>
          <w:sz w:val="20"/>
          <w:szCs w:val="20"/>
          <w:lang w:val="en-GB"/>
        </w:rPr>
        <w:t xml:space="preserve"> on behalf of the Controller</w:t>
      </w:r>
    </w:p>
    <w:p w14:paraId="010B5D10" w14:textId="77777777" w:rsidR="00EE7AEE" w:rsidRPr="00EE7AEE" w:rsidRDefault="00EE7AEE" w:rsidP="00EE7AEE">
      <w:pPr>
        <w:spacing w:line="300" w:lineRule="atLeast"/>
        <w:rPr>
          <w:rFonts w:ascii="Trebuchet MS" w:hAnsi="Trebuchet MS" w:cs="Arial"/>
          <w:iCs/>
          <w:sz w:val="20"/>
          <w:szCs w:val="20"/>
          <w:highlight w:val="yellow"/>
          <w:lang w:val="en-US"/>
        </w:rPr>
      </w:pPr>
      <w:r w:rsidRPr="00EE7AEE">
        <w:rPr>
          <w:rFonts w:ascii="Trebuchet MS" w:hAnsi="Trebuchet MS" w:cs="Arial"/>
          <w:iCs/>
          <w:sz w:val="20"/>
          <w:szCs w:val="20"/>
          <w:highlight w:val="yellow"/>
          <w:lang w:val="en-US"/>
        </w:rPr>
        <w:t>…</w:t>
      </w:r>
    </w:p>
    <w:p w14:paraId="4300D19A" w14:textId="77777777" w:rsidR="00620B6A" w:rsidRDefault="00620B6A">
      <w:pPr>
        <w:rPr>
          <w:rFonts w:ascii="Trebuchet MS" w:hAnsi="Trebuchet MS" w:cs="Arial"/>
          <w:bCs/>
          <w:i/>
          <w:iCs/>
          <w:sz w:val="20"/>
          <w:szCs w:val="20"/>
          <w:lang w:val="en-US"/>
        </w:rPr>
      </w:pPr>
    </w:p>
    <w:p w14:paraId="719EFF75" w14:textId="77777777" w:rsidR="00620B6A" w:rsidRDefault="00620B6A">
      <w:pPr>
        <w:rPr>
          <w:rFonts w:ascii="Trebuchet MS" w:hAnsi="Trebuchet MS" w:cs="Arial"/>
          <w:bCs/>
          <w:i/>
          <w:iCs/>
          <w:sz w:val="20"/>
          <w:szCs w:val="20"/>
          <w:lang w:val="en-US"/>
        </w:rPr>
      </w:pPr>
    </w:p>
    <w:p w14:paraId="07ED93D7" w14:textId="5D878F29" w:rsidR="00620B6A" w:rsidRDefault="00620B6A" w:rsidP="00620B6A">
      <w:pPr>
        <w:pStyle w:val="Lijstalinea"/>
        <w:numPr>
          <w:ilvl w:val="0"/>
          <w:numId w:val="35"/>
        </w:numPr>
        <w:spacing w:line="300" w:lineRule="atLeast"/>
        <w:ind w:left="284" w:hanging="284"/>
        <w:rPr>
          <w:rFonts w:ascii="Trebuchet MS" w:hAnsi="Trebuchet MS" w:cs="Arial"/>
          <w:b/>
          <w:sz w:val="20"/>
          <w:szCs w:val="20"/>
          <w:lang w:val="en-US"/>
        </w:rPr>
      </w:pPr>
      <w:r>
        <w:rPr>
          <w:rFonts w:ascii="Trebuchet MS" w:hAnsi="Trebuchet MS" w:cs="Arial"/>
          <w:b/>
          <w:sz w:val="20"/>
          <w:szCs w:val="20"/>
          <w:lang w:val="en-US"/>
        </w:rPr>
        <w:t>Sub-processors</w:t>
      </w:r>
    </w:p>
    <w:p w14:paraId="732B2E65" w14:textId="2C4E3314" w:rsidR="00227B19" w:rsidRPr="0031183F" w:rsidRDefault="00227B19" w:rsidP="00227B19">
      <w:pPr>
        <w:rPr>
          <w:rFonts w:ascii="Trebuchet MS" w:hAnsi="Trebuchet MS"/>
          <w:sz w:val="20"/>
          <w:szCs w:val="20"/>
          <w:lang w:val="en-US"/>
        </w:rPr>
      </w:pPr>
      <w:r w:rsidRPr="0031183F">
        <w:rPr>
          <w:rFonts w:ascii="Trebuchet MS" w:hAnsi="Trebuchet MS"/>
          <w:sz w:val="20"/>
          <w:szCs w:val="20"/>
          <w:lang w:val="en-US"/>
        </w:rPr>
        <w:t xml:space="preserve">The Processors </w:t>
      </w:r>
      <w:r w:rsidR="0031183F" w:rsidRPr="0031183F">
        <w:rPr>
          <w:rFonts w:ascii="Trebuchet MS" w:hAnsi="Trebuchet MS"/>
          <w:sz w:val="20"/>
          <w:szCs w:val="20"/>
          <w:lang w:val="en-US"/>
        </w:rPr>
        <w:t>makes use of the following third party (</w:t>
      </w:r>
      <w:r w:rsidRPr="0031183F">
        <w:rPr>
          <w:rFonts w:ascii="Trebuchet MS" w:hAnsi="Trebuchet MS"/>
          <w:sz w:val="20"/>
          <w:szCs w:val="20"/>
          <w:lang w:val="en-US"/>
        </w:rPr>
        <w:t>‘sub-</w:t>
      </w:r>
      <w:r w:rsidR="0031183F" w:rsidRPr="0031183F">
        <w:rPr>
          <w:rFonts w:ascii="Trebuchet MS" w:hAnsi="Trebuchet MS" w:cs="Arial"/>
          <w:bCs/>
          <w:sz w:val="20"/>
          <w:szCs w:val="20"/>
          <w:lang w:val="en-US"/>
        </w:rPr>
        <w:t>processors</w:t>
      </w:r>
      <w:r w:rsidRPr="0031183F">
        <w:rPr>
          <w:rFonts w:ascii="Trebuchet MS" w:hAnsi="Trebuchet MS"/>
          <w:sz w:val="20"/>
          <w:szCs w:val="20"/>
          <w:lang w:val="en-US"/>
        </w:rPr>
        <w:t>’):</w:t>
      </w:r>
    </w:p>
    <w:tbl>
      <w:tblPr>
        <w:tblStyle w:val="Tabelraster"/>
        <w:tblW w:w="0" w:type="auto"/>
        <w:tblLook w:val="04A0" w:firstRow="1" w:lastRow="0" w:firstColumn="1" w:lastColumn="0" w:noHBand="0" w:noVBand="1"/>
      </w:tblPr>
      <w:tblGrid>
        <w:gridCol w:w="3599"/>
        <w:gridCol w:w="5463"/>
      </w:tblGrid>
      <w:tr w:rsidR="00227B19" w:rsidRPr="00437E25" w14:paraId="4CD13DF9" w14:textId="77777777" w:rsidTr="00005065">
        <w:tc>
          <w:tcPr>
            <w:tcW w:w="3652" w:type="dxa"/>
          </w:tcPr>
          <w:p w14:paraId="5A9FC569" w14:textId="74AD1E43" w:rsidR="00227B19" w:rsidRPr="00437E25" w:rsidRDefault="00227B19" w:rsidP="00005065">
            <w:pPr>
              <w:rPr>
                <w:rFonts w:ascii="Trebuchet MS" w:hAnsi="Trebuchet MS"/>
                <w:sz w:val="20"/>
                <w:szCs w:val="20"/>
              </w:rPr>
            </w:pPr>
            <w:r w:rsidRPr="00437E25">
              <w:rPr>
                <w:rFonts w:ascii="Trebuchet MS" w:hAnsi="Trebuchet MS"/>
                <w:sz w:val="20"/>
                <w:szCs w:val="20"/>
              </w:rPr>
              <w:t>(Sub</w:t>
            </w:r>
            <w:r>
              <w:rPr>
                <w:rFonts w:ascii="Trebuchet MS" w:hAnsi="Trebuchet MS"/>
                <w:sz w:val="20"/>
                <w:szCs w:val="20"/>
              </w:rPr>
              <w:t>-</w:t>
            </w:r>
            <w:r w:rsidRPr="00437E25">
              <w:rPr>
                <w:rFonts w:ascii="Trebuchet MS" w:hAnsi="Trebuchet MS"/>
                <w:sz w:val="20"/>
                <w:szCs w:val="20"/>
              </w:rPr>
              <w:t>)</w:t>
            </w:r>
            <w:r w:rsidRPr="00227B19">
              <w:rPr>
                <w:rFonts w:ascii="Trebuchet MS" w:hAnsi="Trebuchet MS" w:cs="Arial"/>
                <w:bCs/>
                <w:sz w:val="20"/>
                <w:szCs w:val="20"/>
                <w:lang w:val="en-US"/>
              </w:rPr>
              <w:t>processors</w:t>
            </w:r>
          </w:p>
        </w:tc>
        <w:tc>
          <w:tcPr>
            <w:tcW w:w="5560" w:type="dxa"/>
          </w:tcPr>
          <w:p w14:paraId="3E653C90" w14:textId="53D32091" w:rsidR="00227B19" w:rsidRPr="00437E25" w:rsidRDefault="00227B19" w:rsidP="00005065">
            <w:pPr>
              <w:rPr>
                <w:rFonts w:ascii="Trebuchet MS" w:hAnsi="Trebuchet MS"/>
                <w:sz w:val="20"/>
                <w:szCs w:val="20"/>
              </w:rPr>
            </w:pPr>
            <w:r>
              <w:rPr>
                <w:rFonts w:ascii="Trebuchet MS" w:hAnsi="Trebuchet MS"/>
                <w:sz w:val="20"/>
                <w:szCs w:val="20"/>
              </w:rPr>
              <w:t>Processing</w:t>
            </w:r>
          </w:p>
        </w:tc>
      </w:tr>
      <w:tr w:rsidR="00227B19" w:rsidRPr="00437E25" w14:paraId="360AD0B4" w14:textId="77777777" w:rsidTr="00005065">
        <w:tc>
          <w:tcPr>
            <w:tcW w:w="3652" w:type="dxa"/>
          </w:tcPr>
          <w:p w14:paraId="1243553F" w14:textId="77777777" w:rsidR="00227B19" w:rsidRPr="00437E25" w:rsidRDefault="00227B19" w:rsidP="00005065">
            <w:pPr>
              <w:rPr>
                <w:rFonts w:ascii="Trebuchet MS" w:hAnsi="Trebuchet MS"/>
                <w:sz w:val="20"/>
                <w:szCs w:val="20"/>
              </w:rPr>
            </w:pPr>
          </w:p>
        </w:tc>
        <w:tc>
          <w:tcPr>
            <w:tcW w:w="5560" w:type="dxa"/>
          </w:tcPr>
          <w:p w14:paraId="3C2A18EB" w14:textId="77777777" w:rsidR="00227B19" w:rsidRPr="00437E25" w:rsidRDefault="00227B19" w:rsidP="00005065">
            <w:pPr>
              <w:rPr>
                <w:rFonts w:ascii="Trebuchet MS" w:hAnsi="Trebuchet MS"/>
                <w:sz w:val="20"/>
                <w:szCs w:val="20"/>
              </w:rPr>
            </w:pPr>
          </w:p>
        </w:tc>
      </w:tr>
      <w:tr w:rsidR="00227B19" w:rsidRPr="00437E25" w14:paraId="7AE6ADEE" w14:textId="77777777" w:rsidTr="00005065">
        <w:tc>
          <w:tcPr>
            <w:tcW w:w="3652" w:type="dxa"/>
          </w:tcPr>
          <w:p w14:paraId="57F5615B" w14:textId="77777777" w:rsidR="00227B19" w:rsidRPr="00437E25" w:rsidRDefault="00227B19" w:rsidP="00005065">
            <w:pPr>
              <w:rPr>
                <w:rFonts w:ascii="Trebuchet MS" w:hAnsi="Trebuchet MS"/>
                <w:sz w:val="20"/>
                <w:szCs w:val="20"/>
              </w:rPr>
            </w:pPr>
          </w:p>
        </w:tc>
        <w:tc>
          <w:tcPr>
            <w:tcW w:w="5560" w:type="dxa"/>
          </w:tcPr>
          <w:p w14:paraId="7BA4C356" w14:textId="77777777" w:rsidR="00227B19" w:rsidRPr="00437E25" w:rsidRDefault="00227B19" w:rsidP="00005065">
            <w:pPr>
              <w:rPr>
                <w:rFonts w:ascii="Trebuchet MS" w:hAnsi="Trebuchet MS"/>
                <w:sz w:val="20"/>
                <w:szCs w:val="20"/>
              </w:rPr>
            </w:pPr>
          </w:p>
        </w:tc>
      </w:tr>
      <w:tr w:rsidR="00227B19" w:rsidRPr="00437E25" w14:paraId="5B887DE9" w14:textId="77777777" w:rsidTr="00005065">
        <w:tc>
          <w:tcPr>
            <w:tcW w:w="3652" w:type="dxa"/>
          </w:tcPr>
          <w:p w14:paraId="7EAB6EAE" w14:textId="77777777" w:rsidR="00227B19" w:rsidRPr="00437E25" w:rsidRDefault="00227B19" w:rsidP="00005065">
            <w:pPr>
              <w:rPr>
                <w:rFonts w:ascii="Trebuchet MS" w:hAnsi="Trebuchet MS"/>
                <w:sz w:val="20"/>
                <w:szCs w:val="20"/>
              </w:rPr>
            </w:pPr>
          </w:p>
        </w:tc>
        <w:tc>
          <w:tcPr>
            <w:tcW w:w="5560" w:type="dxa"/>
          </w:tcPr>
          <w:p w14:paraId="11C206B8" w14:textId="77777777" w:rsidR="00227B19" w:rsidRPr="00437E25" w:rsidRDefault="00227B19" w:rsidP="00005065">
            <w:pPr>
              <w:rPr>
                <w:rFonts w:ascii="Trebuchet MS" w:hAnsi="Trebuchet MS"/>
                <w:sz w:val="20"/>
                <w:szCs w:val="20"/>
              </w:rPr>
            </w:pPr>
          </w:p>
        </w:tc>
      </w:tr>
    </w:tbl>
    <w:p w14:paraId="5165AA3D" w14:textId="77777777" w:rsidR="00227B19" w:rsidRPr="00227B19" w:rsidRDefault="00227B19" w:rsidP="00227B19">
      <w:pPr>
        <w:spacing w:line="300" w:lineRule="atLeast"/>
        <w:rPr>
          <w:rFonts w:ascii="Trebuchet MS" w:hAnsi="Trebuchet MS" w:cs="Arial"/>
          <w:b/>
          <w:sz w:val="20"/>
          <w:szCs w:val="20"/>
          <w:lang w:val="en-US"/>
        </w:rPr>
      </w:pPr>
    </w:p>
    <w:p w14:paraId="31B66F60" w14:textId="1175DCA9" w:rsidR="006D1C15" w:rsidRDefault="006D1C15">
      <w:pPr>
        <w:rPr>
          <w:rFonts w:ascii="Trebuchet MS" w:hAnsi="Trebuchet MS" w:cs="Arial"/>
          <w:b/>
          <w:sz w:val="20"/>
          <w:szCs w:val="20"/>
          <w:lang w:val="en-US"/>
        </w:rPr>
      </w:pPr>
      <w:r>
        <w:rPr>
          <w:rFonts w:ascii="Trebuchet MS" w:hAnsi="Trebuchet MS" w:cs="Arial"/>
          <w:b/>
          <w:sz w:val="20"/>
          <w:szCs w:val="20"/>
          <w:lang w:val="en-US"/>
        </w:rPr>
        <w:br w:type="page"/>
      </w:r>
    </w:p>
    <w:p w14:paraId="3CD245A7" w14:textId="1FFD3DE1" w:rsidR="00B12C26" w:rsidRPr="0076108E" w:rsidRDefault="00BA1D49" w:rsidP="00271985">
      <w:pPr>
        <w:pStyle w:val="Geenafstand"/>
        <w:rPr>
          <w:rFonts w:ascii="Trebuchet MS" w:hAnsi="Trebuchet MS" w:cs="Arial"/>
          <w:b/>
          <w:sz w:val="20"/>
          <w:szCs w:val="20"/>
          <w:u w:val="single"/>
          <w:lang w:val="en-GB"/>
        </w:rPr>
      </w:pPr>
      <w:r w:rsidRPr="0076108E">
        <w:rPr>
          <w:rFonts w:ascii="Trebuchet MS" w:hAnsi="Trebuchet MS" w:cs="Arial"/>
          <w:b/>
          <w:sz w:val="20"/>
          <w:szCs w:val="20"/>
          <w:u w:val="single"/>
          <w:lang w:val="en-US"/>
        </w:rPr>
        <w:lastRenderedPageBreak/>
        <w:t xml:space="preserve">ANNEX </w:t>
      </w:r>
      <w:r w:rsidR="005D391F" w:rsidRPr="0076108E">
        <w:rPr>
          <w:rFonts w:ascii="Trebuchet MS" w:hAnsi="Trebuchet MS" w:cs="Arial"/>
          <w:b/>
          <w:sz w:val="20"/>
          <w:szCs w:val="20"/>
          <w:u w:val="single"/>
          <w:lang w:val="en-GB"/>
        </w:rPr>
        <w:t>2</w:t>
      </w:r>
      <w:r w:rsidR="00B86C05" w:rsidRPr="0076108E">
        <w:rPr>
          <w:rFonts w:ascii="Trebuchet MS" w:hAnsi="Trebuchet MS" w:cs="Arial"/>
          <w:b/>
          <w:sz w:val="20"/>
          <w:szCs w:val="20"/>
          <w:u w:val="single"/>
          <w:lang w:val="en-GB"/>
        </w:rPr>
        <w:t xml:space="preserve"> </w:t>
      </w:r>
      <w:r w:rsidR="0076108E" w:rsidRPr="0076108E">
        <w:rPr>
          <w:rFonts w:ascii="Trebuchet MS" w:hAnsi="Trebuchet MS" w:cs="Arial"/>
          <w:b/>
          <w:sz w:val="20"/>
          <w:szCs w:val="20"/>
          <w:u w:val="single"/>
          <w:lang w:val="en-GB"/>
        </w:rPr>
        <w:tab/>
        <w:t>T</w:t>
      </w:r>
      <w:r w:rsidR="00B86C05" w:rsidRPr="0076108E">
        <w:rPr>
          <w:rFonts w:ascii="Trebuchet MS" w:hAnsi="Trebuchet MS" w:cs="Arial"/>
          <w:b/>
          <w:sz w:val="20"/>
          <w:szCs w:val="20"/>
          <w:u w:val="single"/>
          <w:lang w:val="en-GB"/>
        </w:rPr>
        <w:t xml:space="preserve">echnical and </w:t>
      </w:r>
      <w:r w:rsidR="0076108E" w:rsidRPr="0076108E">
        <w:rPr>
          <w:rFonts w:ascii="Trebuchet MS" w:hAnsi="Trebuchet MS" w:cs="Arial"/>
          <w:b/>
          <w:sz w:val="20"/>
          <w:szCs w:val="20"/>
          <w:u w:val="single"/>
          <w:lang w:val="en-GB"/>
        </w:rPr>
        <w:t>O</w:t>
      </w:r>
      <w:r w:rsidR="00B86C05" w:rsidRPr="0076108E">
        <w:rPr>
          <w:rFonts w:ascii="Trebuchet MS" w:hAnsi="Trebuchet MS" w:cs="Arial"/>
          <w:b/>
          <w:sz w:val="20"/>
          <w:szCs w:val="20"/>
          <w:u w:val="single"/>
          <w:lang w:val="en-GB"/>
        </w:rPr>
        <w:t>rgani</w:t>
      </w:r>
      <w:r w:rsidR="0076108E" w:rsidRPr="0076108E">
        <w:rPr>
          <w:rFonts w:ascii="Trebuchet MS" w:hAnsi="Trebuchet MS" w:cs="Arial"/>
          <w:b/>
          <w:sz w:val="20"/>
          <w:szCs w:val="20"/>
          <w:u w:val="single"/>
          <w:lang w:val="en-GB"/>
        </w:rPr>
        <w:t>z</w:t>
      </w:r>
      <w:r w:rsidR="00B86C05" w:rsidRPr="0076108E">
        <w:rPr>
          <w:rFonts w:ascii="Trebuchet MS" w:hAnsi="Trebuchet MS" w:cs="Arial"/>
          <w:b/>
          <w:sz w:val="20"/>
          <w:szCs w:val="20"/>
          <w:u w:val="single"/>
          <w:lang w:val="en-GB"/>
        </w:rPr>
        <w:t>ational measures</w:t>
      </w:r>
    </w:p>
    <w:p w14:paraId="3CD245A8" w14:textId="77777777" w:rsidR="00722F72" w:rsidRDefault="00722F72" w:rsidP="00271985">
      <w:pPr>
        <w:pStyle w:val="Geenafstand"/>
        <w:rPr>
          <w:rFonts w:ascii="Trebuchet MS" w:hAnsi="Trebuchet MS" w:cs="Arial"/>
          <w:b/>
          <w:sz w:val="20"/>
          <w:szCs w:val="20"/>
          <w:lang w:val="en-GB"/>
        </w:rPr>
      </w:pPr>
    </w:p>
    <w:p w14:paraId="1B6E25D1" w14:textId="77777777" w:rsidR="00B6063A" w:rsidRPr="00B6063A" w:rsidRDefault="00B6063A" w:rsidP="00B6063A">
      <w:pPr>
        <w:pStyle w:val="Geenafstand"/>
        <w:rPr>
          <w:rFonts w:ascii="Trebuchet MS" w:hAnsi="Trebuchet MS" w:cs="Arial"/>
          <w:bCs/>
          <w:sz w:val="20"/>
          <w:szCs w:val="20"/>
          <w:lang w:val="en-GB"/>
        </w:rPr>
      </w:pPr>
      <w:r w:rsidRPr="00B6063A">
        <w:rPr>
          <w:rFonts w:ascii="Trebuchet MS" w:hAnsi="Trebuchet MS" w:cs="Arial"/>
          <w:bCs/>
          <w:sz w:val="20"/>
          <w:szCs w:val="20"/>
          <w:lang w:val="en-GB"/>
        </w:rPr>
        <w:t xml:space="preserve">The technical and organizational measures must be described in concrete terms and not in general terms.  </w:t>
      </w:r>
    </w:p>
    <w:p w14:paraId="55D90F51" w14:textId="77777777" w:rsidR="00B6063A" w:rsidRDefault="00B6063A" w:rsidP="00B6063A">
      <w:pPr>
        <w:pStyle w:val="Geenafstand"/>
        <w:rPr>
          <w:rFonts w:ascii="Trebuchet MS" w:hAnsi="Trebuchet MS" w:cs="Arial"/>
          <w:bCs/>
          <w:sz w:val="20"/>
          <w:szCs w:val="20"/>
          <w:lang w:val="en-GB"/>
        </w:rPr>
      </w:pPr>
    </w:p>
    <w:p w14:paraId="76868A14" w14:textId="0DBF5280" w:rsidR="0076108E" w:rsidRPr="00B6063A" w:rsidRDefault="00414969" w:rsidP="00B6063A">
      <w:pPr>
        <w:pStyle w:val="Geenafstand"/>
        <w:rPr>
          <w:rFonts w:ascii="Trebuchet MS" w:hAnsi="Trebuchet MS" w:cs="Arial"/>
          <w:bCs/>
          <w:sz w:val="20"/>
          <w:szCs w:val="20"/>
          <w:lang w:val="en-GB"/>
        </w:rPr>
      </w:pPr>
      <w:r>
        <w:rPr>
          <w:rFonts w:ascii="Trebuchet MS" w:hAnsi="Trebuchet MS" w:cs="Arial"/>
          <w:bCs/>
          <w:sz w:val="20"/>
          <w:szCs w:val="20"/>
          <w:lang w:val="en-GB"/>
        </w:rPr>
        <w:t>The d</w:t>
      </w:r>
      <w:r w:rsidR="00B6063A" w:rsidRPr="00B6063A">
        <w:rPr>
          <w:rFonts w:ascii="Trebuchet MS" w:hAnsi="Trebuchet MS" w:cs="Arial"/>
          <w:bCs/>
          <w:sz w:val="20"/>
          <w:szCs w:val="20"/>
          <w:lang w:val="en-GB"/>
        </w:rPr>
        <w:t xml:space="preserve">escription of the technical and organizational security measures taken by the Processor (including any relevant certifications) to ensure an appropriate level of security, taking into account the nature, scope, context, and purpose of the </w:t>
      </w:r>
      <w:r>
        <w:rPr>
          <w:rFonts w:ascii="Trebuchet MS" w:hAnsi="Trebuchet MS" w:cs="Arial"/>
          <w:bCs/>
          <w:sz w:val="20"/>
          <w:szCs w:val="20"/>
          <w:lang w:val="en-GB"/>
        </w:rPr>
        <w:t xml:space="preserve">data </w:t>
      </w:r>
      <w:r w:rsidR="00B6063A" w:rsidRPr="00B6063A">
        <w:rPr>
          <w:rFonts w:ascii="Trebuchet MS" w:hAnsi="Trebuchet MS" w:cs="Arial"/>
          <w:bCs/>
          <w:sz w:val="20"/>
          <w:szCs w:val="20"/>
          <w:lang w:val="en-GB"/>
        </w:rPr>
        <w:t>processing, as well as the risks to the rights and freedoms of natural persons.</w:t>
      </w:r>
      <w:r>
        <w:rPr>
          <w:rFonts w:ascii="Trebuchet MS" w:hAnsi="Trebuchet MS" w:cs="Arial"/>
          <w:bCs/>
          <w:sz w:val="20"/>
          <w:szCs w:val="20"/>
          <w:lang w:val="en-GB"/>
        </w:rPr>
        <w:t xml:space="preserve"> Examples of potential </w:t>
      </w:r>
      <w:r w:rsidR="00C13979">
        <w:rPr>
          <w:rFonts w:ascii="Trebuchet MS" w:hAnsi="Trebuchet MS" w:cs="Arial"/>
          <w:bCs/>
          <w:sz w:val="20"/>
          <w:szCs w:val="20"/>
          <w:lang w:val="en-GB"/>
        </w:rPr>
        <w:t xml:space="preserve">data protection </w:t>
      </w:r>
      <w:r>
        <w:rPr>
          <w:rFonts w:ascii="Trebuchet MS" w:hAnsi="Trebuchet MS" w:cs="Arial"/>
          <w:bCs/>
          <w:sz w:val="20"/>
          <w:szCs w:val="20"/>
          <w:lang w:val="en-GB"/>
        </w:rPr>
        <w:t xml:space="preserve">measures </w:t>
      </w:r>
      <w:r w:rsidR="00C13979">
        <w:rPr>
          <w:rFonts w:ascii="Trebuchet MS" w:hAnsi="Trebuchet MS" w:cs="Arial"/>
          <w:bCs/>
          <w:sz w:val="20"/>
          <w:szCs w:val="20"/>
          <w:lang w:val="en-GB"/>
        </w:rPr>
        <w:t>may include</w:t>
      </w:r>
      <w:r>
        <w:rPr>
          <w:rFonts w:ascii="Trebuchet MS" w:hAnsi="Trebuchet MS" w:cs="Arial"/>
          <w:bCs/>
          <w:sz w:val="20"/>
          <w:szCs w:val="20"/>
          <w:lang w:val="en-GB"/>
        </w:rPr>
        <w:t>:</w:t>
      </w:r>
    </w:p>
    <w:p w14:paraId="3CD245A9" w14:textId="77777777" w:rsidR="00EA7E6C" w:rsidRDefault="00EA7E6C" w:rsidP="00271985">
      <w:pPr>
        <w:pStyle w:val="Geenafstand"/>
        <w:rPr>
          <w:rFonts w:ascii="Trebuchet MS" w:hAnsi="Trebuchet MS" w:cs="Arial"/>
          <w:bCs/>
          <w:sz w:val="20"/>
          <w:szCs w:val="20"/>
          <w:lang w:val="en-GB"/>
        </w:rPr>
      </w:pPr>
    </w:p>
    <w:p w14:paraId="6F0D10B3" w14:textId="77777777" w:rsidR="00FD7035" w:rsidRPr="00FD703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 xml:space="preserve">measures regarding the pseudonymization and encryption of personal data; </w:t>
      </w:r>
    </w:p>
    <w:p w14:paraId="2049DE46"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that permanently ensure the confidentiality, integrity, availability, and resilience of processing systems and services;</w:t>
      </w:r>
    </w:p>
    <w:p w14:paraId="15CE3665"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that guarantee the ability to timely restore the availability of and access to personal data in the event of a physical or technical incident;</w:t>
      </w:r>
    </w:p>
    <w:p w14:paraId="0F20B66F"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processes for regularly testing, assessing, and evaluating the effectiveness of technical and organizational measures for securing processing;</w:t>
      </w:r>
    </w:p>
    <w:p w14:paraId="584C757F"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for the identification and authorization of users;</w:t>
      </w:r>
    </w:p>
    <w:p w14:paraId="64398C5D"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for the protection of data during transmission;</w:t>
      </w:r>
    </w:p>
    <w:p w14:paraId="0898996F"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for the protection of data during storage;</w:t>
      </w:r>
    </w:p>
    <w:p w14:paraId="46727327"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the physical security of locations where personal data is processed;</w:t>
      </w:r>
    </w:p>
    <w:p w14:paraId="2819CF89"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that incidents are recorded;</w:t>
      </w:r>
    </w:p>
    <w:p w14:paraId="03175BD4"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the system configuration, including the default settings;</w:t>
      </w:r>
    </w:p>
    <w:p w14:paraId="63132D06"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for internal governance and management in the field of IT and IT security;</w:t>
      </w:r>
    </w:p>
    <w:p w14:paraId="47D5AE4E"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for the certification/assurance of processes and products;</w:t>
      </w:r>
    </w:p>
    <w:p w14:paraId="61CEC35A"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data minimization;</w:t>
      </w:r>
    </w:p>
    <w:p w14:paraId="17A1D652"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data quality;</w:t>
      </w:r>
    </w:p>
    <w:p w14:paraId="3212E6CE"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limited data retention;</w:t>
      </w:r>
    </w:p>
    <w:p w14:paraId="0D04B4C3" w14:textId="77777777" w:rsidR="00CC3CB5"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ensure accountability;</w:t>
      </w:r>
    </w:p>
    <w:p w14:paraId="3CE3E253" w14:textId="76A0AC73" w:rsidR="00C13979" w:rsidRPr="00CC3CB5" w:rsidRDefault="007B0A97" w:rsidP="00FD7035">
      <w:pPr>
        <w:pStyle w:val="Geenafstand"/>
        <w:numPr>
          <w:ilvl w:val="0"/>
          <w:numId w:val="37"/>
        </w:numPr>
        <w:ind w:left="567"/>
        <w:rPr>
          <w:rFonts w:ascii="Trebuchet MS" w:hAnsi="Trebuchet MS" w:cs="Arial"/>
          <w:bCs/>
          <w:sz w:val="20"/>
          <w:szCs w:val="20"/>
          <w:highlight w:val="yellow"/>
          <w:lang w:val="en-GB"/>
        </w:rPr>
      </w:pPr>
      <w:r w:rsidRPr="00FD7035">
        <w:rPr>
          <w:rFonts w:ascii="Trebuchet MS" w:hAnsi="Trebuchet MS" w:cs="Arial"/>
          <w:bCs/>
          <w:sz w:val="20"/>
          <w:szCs w:val="20"/>
          <w:highlight w:val="yellow"/>
          <w:lang w:val="en-US"/>
        </w:rPr>
        <w:t>measures to enable data portability and ensure deletion.</w:t>
      </w:r>
    </w:p>
    <w:p w14:paraId="2FCE86A7" w14:textId="19EEC0F7" w:rsidR="00CC3CB5" w:rsidRPr="00FD7035" w:rsidRDefault="00CC3CB5" w:rsidP="00FD7035">
      <w:pPr>
        <w:pStyle w:val="Geenafstand"/>
        <w:numPr>
          <w:ilvl w:val="0"/>
          <w:numId w:val="37"/>
        </w:numPr>
        <w:ind w:left="567"/>
        <w:rPr>
          <w:rFonts w:ascii="Trebuchet MS" w:hAnsi="Trebuchet MS" w:cs="Arial"/>
          <w:bCs/>
          <w:sz w:val="20"/>
          <w:szCs w:val="20"/>
          <w:highlight w:val="yellow"/>
          <w:lang w:val="en-GB"/>
        </w:rPr>
      </w:pPr>
      <w:r>
        <w:rPr>
          <w:rFonts w:ascii="Trebuchet MS" w:hAnsi="Trebuchet MS" w:cs="Arial"/>
          <w:bCs/>
          <w:sz w:val="20"/>
          <w:szCs w:val="20"/>
          <w:highlight w:val="yellow"/>
          <w:lang w:val="en-US"/>
        </w:rPr>
        <w:t>[…]</w:t>
      </w:r>
    </w:p>
    <w:p w14:paraId="3CD245AB" w14:textId="6D8B51A7" w:rsidR="00EA7E6C" w:rsidRPr="00F90CC3" w:rsidRDefault="00EA7E6C" w:rsidP="00BA1D49">
      <w:pPr>
        <w:rPr>
          <w:rFonts w:ascii="Trebuchet MS" w:hAnsi="Trebuchet MS" w:cs="Arial"/>
          <w:bCs/>
          <w:sz w:val="20"/>
          <w:szCs w:val="20"/>
          <w:lang w:val="en-US"/>
        </w:rPr>
      </w:pPr>
    </w:p>
    <w:sectPr w:rsidR="00EA7E6C" w:rsidRPr="00F90CC3" w:rsidSect="00F615BF">
      <w:footerReference w:type="default" r:id="rId10"/>
      <w:pgSz w:w="11906" w:h="16838"/>
      <w:pgMar w:top="1702"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B4B6B3" w14:textId="77777777" w:rsidR="00E80720" w:rsidRDefault="00E80720" w:rsidP="00BE4F8C">
      <w:pPr>
        <w:spacing w:after="0" w:line="240" w:lineRule="auto"/>
      </w:pPr>
      <w:r>
        <w:separator/>
      </w:r>
    </w:p>
  </w:endnote>
  <w:endnote w:type="continuationSeparator" w:id="0">
    <w:p w14:paraId="15DF49A7" w14:textId="77777777" w:rsidR="00E80720" w:rsidRDefault="00E80720" w:rsidP="00BE4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954517"/>
      <w:docPartObj>
        <w:docPartGallery w:val="Page Numbers (Bottom of Page)"/>
        <w:docPartUnique/>
      </w:docPartObj>
    </w:sdtPr>
    <w:sdtEndPr>
      <w:rPr>
        <w:rFonts w:ascii="Trebuchet MS" w:hAnsi="Trebuchet MS"/>
        <w:sz w:val="18"/>
        <w:szCs w:val="18"/>
      </w:rPr>
    </w:sdtEndPr>
    <w:sdtContent>
      <w:sdt>
        <w:sdtPr>
          <w:rPr>
            <w:rFonts w:ascii="Trebuchet MS" w:hAnsi="Trebuchet MS"/>
            <w:sz w:val="18"/>
            <w:szCs w:val="18"/>
          </w:rPr>
          <w:id w:val="-1769616900"/>
          <w:docPartObj>
            <w:docPartGallery w:val="Page Numbers (Top of Page)"/>
            <w:docPartUnique/>
          </w:docPartObj>
        </w:sdtPr>
        <w:sdtContent>
          <w:p w14:paraId="3CD245B0" w14:textId="77777777" w:rsidR="00F615BF" w:rsidRPr="00E21392" w:rsidRDefault="00F615BF" w:rsidP="00F615BF">
            <w:pPr>
              <w:pStyle w:val="Voettekst"/>
              <w:jc w:val="right"/>
              <w:rPr>
                <w:rFonts w:ascii="Trebuchet MS" w:hAnsi="Trebuchet MS"/>
                <w:sz w:val="18"/>
                <w:szCs w:val="18"/>
                <w:lang w:val="en-GB"/>
              </w:rPr>
            </w:pPr>
            <w:r w:rsidRPr="00F44E70">
              <w:rPr>
                <w:rFonts w:ascii="Trebuchet MS" w:hAnsi="Trebuchet MS"/>
                <w:sz w:val="18"/>
                <w:szCs w:val="18"/>
                <w:lang w:val="en-GB"/>
              </w:rPr>
              <w:t>Pag</w:t>
            </w:r>
            <w:r w:rsidR="00E21392" w:rsidRPr="00F44E70">
              <w:rPr>
                <w:rFonts w:ascii="Trebuchet MS" w:hAnsi="Trebuchet MS"/>
                <w:sz w:val="18"/>
                <w:szCs w:val="18"/>
                <w:lang w:val="en-GB"/>
              </w:rPr>
              <w:t>e</w:t>
            </w:r>
            <w:r w:rsidRPr="00F44E70">
              <w:rPr>
                <w:rFonts w:ascii="Trebuchet MS" w:hAnsi="Trebuchet MS"/>
                <w:sz w:val="18"/>
                <w:szCs w:val="18"/>
                <w:lang w:val="en-GB"/>
              </w:rPr>
              <w:t xml:space="preserve"> </w:t>
            </w:r>
            <w:r w:rsidRPr="00F615BF">
              <w:rPr>
                <w:rFonts w:ascii="Trebuchet MS" w:hAnsi="Trebuchet MS"/>
                <w:b/>
                <w:bCs/>
                <w:sz w:val="18"/>
                <w:szCs w:val="18"/>
              </w:rPr>
              <w:fldChar w:fldCharType="begin"/>
            </w:r>
            <w:r w:rsidRPr="00F44E70">
              <w:rPr>
                <w:rFonts w:ascii="Trebuchet MS" w:hAnsi="Trebuchet MS"/>
                <w:b/>
                <w:bCs/>
                <w:sz w:val="18"/>
                <w:szCs w:val="18"/>
                <w:lang w:val="en-GB"/>
              </w:rPr>
              <w:instrText>PAGE</w:instrText>
            </w:r>
            <w:r w:rsidRPr="00F615BF">
              <w:rPr>
                <w:rFonts w:ascii="Trebuchet MS" w:hAnsi="Trebuchet MS"/>
                <w:b/>
                <w:bCs/>
                <w:sz w:val="18"/>
                <w:szCs w:val="18"/>
              </w:rPr>
              <w:fldChar w:fldCharType="separate"/>
            </w:r>
            <w:r w:rsidR="00585871">
              <w:rPr>
                <w:rFonts w:ascii="Trebuchet MS" w:hAnsi="Trebuchet MS"/>
                <w:b/>
                <w:bCs/>
                <w:noProof/>
                <w:sz w:val="18"/>
                <w:szCs w:val="18"/>
                <w:lang w:val="en-GB"/>
              </w:rPr>
              <w:t>3</w:t>
            </w:r>
            <w:r w:rsidRPr="00F615BF">
              <w:rPr>
                <w:rFonts w:ascii="Trebuchet MS" w:hAnsi="Trebuchet MS"/>
                <w:b/>
                <w:bCs/>
                <w:sz w:val="18"/>
                <w:szCs w:val="18"/>
              </w:rPr>
              <w:fldChar w:fldCharType="end"/>
            </w:r>
            <w:r w:rsidRPr="00F44E70">
              <w:rPr>
                <w:rFonts w:ascii="Trebuchet MS" w:hAnsi="Trebuchet MS"/>
                <w:sz w:val="18"/>
                <w:szCs w:val="18"/>
                <w:lang w:val="en-GB"/>
              </w:rPr>
              <w:t xml:space="preserve"> </w:t>
            </w:r>
            <w:r w:rsidR="00E21392" w:rsidRPr="00F44E70">
              <w:rPr>
                <w:rFonts w:ascii="Trebuchet MS" w:hAnsi="Trebuchet MS"/>
                <w:sz w:val="18"/>
                <w:szCs w:val="18"/>
                <w:lang w:val="en-GB"/>
              </w:rPr>
              <w:t>of</w:t>
            </w:r>
            <w:r w:rsidRPr="00F44E70">
              <w:rPr>
                <w:rFonts w:ascii="Trebuchet MS" w:hAnsi="Trebuchet MS"/>
                <w:sz w:val="18"/>
                <w:szCs w:val="18"/>
                <w:lang w:val="en-GB"/>
              </w:rPr>
              <w:t xml:space="preserve"> </w:t>
            </w:r>
            <w:r w:rsidRPr="00F615BF">
              <w:rPr>
                <w:rFonts w:ascii="Trebuchet MS" w:hAnsi="Trebuchet MS"/>
                <w:b/>
                <w:bCs/>
                <w:sz w:val="18"/>
                <w:szCs w:val="18"/>
              </w:rPr>
              <w:fldChar w:fldCharType="begin"/>
            </w:r>
            <w:r w:rsidRPr="00F44E70">
              <w:rPr>
                <w:rFonts w:ascii="Trebuchet MS" w:hAnsi="Trebuchet MS"/>
                <w:b/>
                <w:bCs/>
                <w:sz w:val="18"/>
                <w:szCs w:val="18"/>
                <w:lang w:val="en-GB"/>
              </w:rPr>
              <w:instrText>NUMPAGES</w:instrText>
            </w:r>
            <w:r w:rsidRPr="00F615BF">
              <w:rPr>
                <w:rFonts w:ascii="Trebuchet MS" w:hAnsi="Trebuchet MS"/>
                <w:b/>
                <w:bCs/>
                <w:sz w:val="18"/>
                <w:szCs w:val="18"/>
              </w:rPr>
              <w:fldChar w:fldCharType="separate"/>
            </w:r>
            <w:r w:rsidR="00585871">
              <w:rPr>
                <w:rFonts w:ascii="Trebuchet MS" w:hAnsi="Trebuchet MS"/>
                <w:b/>
                <w:bCs/>
                <w:noProof/>
                <w:sz w:val="18"/>
                <w:szCs w:val="18"/>
                <w:lang w:val="en-GB"/>
              </w:rPr>
              <w:t>8</w:t>
            </w:r>
            <w:r w:rsidRPr="00F615BF">
              <w:rPr>
                <w:rFonts w:ascii="Trebuchet MS" w:hAnsi="Trebuchet MS"/>
                <w:b/>
                <w:bCs/>
                <w:sz w:val="18"/>
                <w:szCs w:val="18"/>
              </w:rPr>
              <w:fldChar w:fldCharType="end"/>
            </w:r>
          </w:p>
        </w:sdtContent>
      </w:sdt>
    </w:sdtContent>
  </w:sdt>
  <w:p w14:paraId="3CD245B1" w14:textId="77777777" w:rsidR="00E21392" w:rsidRPr="00E21392" w:rsidRDefault="00E21392" w:rsidP="00E21392">
    <w:pPr>
      <w:pStyle w:val="Voettekst"/>
      <w:rPr>
        <w:rFonts w:ascii="Trebuchet MS" w:hAnsi="Trebuchet MS"/>
        <w:sz w:val="18"/>
        <w:szCs w:val="18"/>
        <w:lang w:val="en-GB"/>
      </w:rPr>
    </w:pPr>
    <w:r w:rsidRPr="00E21392">
      <w:rPr>
        <w:rFonts w:ascii="Trebuchet MS" w:hAnsi="Trebuchet MS"/>
        <w:sz w:val="18"/>
        <w:szCs w:val="18"/>
        <w:lang w:val="en-GB"/>
      </w:rPr>
      <w:t xml:space="preserve">Penrose template </w:t>
    </w:r>
    <w:r>
      <w:rPr>
        <w:rFonts w:ascii="Trebuchet MS" w:hAnsi="Trebuchet MS"/>
        <w:sz w:val="18"/>
        <w:szCs w:val="18"/>
        <w:lang w:val="en-GB"/>
      </w:rPr>
      <w:t>data processing agreement (</w:t>
    </w:r>
    <w:r w:rsidRPr="00E21392">
      <w:rPr>
        <w:rFonts w:ascii="Trebuchet MS" w:hAnsi="Trebuchet MS"/>
        <w:sz w:val="18"/>
        <w:szCs w:val="18"/>
        <w:lang w:val="en-GB"/>
      </w:rPr>
      <w:t>D</w:t>
    </w:r>
    <w:r>
      <w:rPr>
        <w:rFonts w:ascii="Trebuchet MS" w:hAnsi="Trebuchet MS"/>
        <w:sz w:val="18"/>
        <w:szCs w:val="18"/>
        <w:lang w:val="en-GB"/>
      </w:rPr>
      <w:t>P</w:t>
    </w:r>
    <w:r w:rsidRPr="00E21392">
      <w:rPr>
        <w:rFonts w:ascii="Trebuchet MS" w:hAnsi="Trebuchet MS"/>
        <w:sz w:val="18"/>
        <w:szCs w:val="18"/>
        <w:lang w:val="en-GB"/>
      </w:rPr>
      <w:t xml:space="preserve">A) </w:t>
    </w:r>
  </w:p>
  <w:p w14:paraId="3CD245B2" w14:textId="77777777" w:rsidR="00BE4F8C" w:rsidRPr="00E21392" w:rsidRDefault="00E21392" w:rsidP="00E21392">
    <w:pPr>
      <w:pStyle w:val="Voettekst"/>
      <w:rPr>
        <w:rFonts w:ascii="Trebuchet MS" w:hAnsi="Trebuchet MS"/>
        <w:sz w:val="18"/>
        <w:szCs w:val="18"/>
        <w:lang w:val="en-GB"/>
      </w:rPr>
    </w:pPr>
    <w:r w:rsidRPr="00E21392">
      <w:rPr>
        <w:rFonts w:ascii="Trebuchet MS" w:hAnsi="Trebuchet MS"/>
        <w:sz w:val="18"/>
        <w:szCs w:val="18"/>
        <w:lang w:val="en-GB"/>
      </w:rPr>
      <w:t>For a detailed explanation, please chec</w:t>
    </w:r>
    <w:r>
      <w:rPr>
        <w:rFonts w:ascii="Trebuchet MS" w:hAnsi="Trebuchet MS"/>
        <w:sz w:val="18"/>
        <w:szCs w:val="18"/>
        <w:lang w:val="en-GB"/>
      </w:rPr>
      <w:t xml:space="preserve">k our website: </w:t>
    </w:r>
    <w:hyperlink r:id="rId1" w:history="1">
      <w:r w:rsidRPr="00753A85">
        <w:rPr>
          <w:rStyle w:val="Hyperlink"/>
          <w:rFonts w:ascii="Trebuchet MS" w:hAnsi="Trebuchet MS"/>
          <w:sz w:val="18"/>
          <w:szCs w:val="18"/>
          <w:lang w:val="en-GB"/>
        </w:rPr>
        <w:t>www.penrose.law</w:t>
      </w:r>
    </w:hyperlink>
    <w:r>
      <w:rPr>
        <w:rFonts w:ascii="Trebuchet MS" w:hAnsi="Trebuchet MS"/>
        <w:sz w:val="18"/>
        <w:szCs w:val="18"/>
        <w:lang w:val="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1590F" w14:textId="77777777" w:rsidR="00E80720" w:rsidRDefault="00E80720" w:rsidP="00BE4F8C">
      <w:pPr>
        <w:spacing w:after="0" w:line="240" w:lineRule="auto"/>
      </w:pPr>
      <w:r>
        <w:separator/>
      </w:r>
    </w:p>
  </w:footnote>
  <w:footnote w:type="continuationSeparator" w:id="0">
    <w:p w14:paraId="3FB755F8" w14:textId="77777777" w:rsidR="00E80720" w:rsidRDefault="00E80720" w:rsidP="00BE4F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94621"/>
    <w:multiLevelType w:val="multilevel"/>
    <w:tmpl w:val="24CAE63E"/>
    <w:lvl w:ilvl="0">
      <w:start w:val="1"/>
      <w:numFmt w:val="decimal"/>
      <w:lvlText w:val="%1."/>
      <w:lvlJc w:val="left"/>
      <w:pPr>
        <w:ind w:left="1068" w:hanging="708"/>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 w15:restartNumberingAfterBreak="0">
    <w:nsid w:val="03440025"/>
    <w:multiLevelType w:val="multilevel"/>
    <w:tmpl w:val="865E5504"/>
    <w:lvl w:ilvl="0">
      <w:start w:val="7"/>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 w15:restartNumberingAfterBreak="0">
    <w:nsid w:val="07230A86"/>
    <w:multiLevelType w:val="hybridMultilevel"/>
    <w:tmpl w:val="A734F934"/>
    <w:lvl w:ilvl="0" w:tplc="94F02CBE">
      <w:start w:val="1"/>
      <w:numFmt w:val="decimal"/>
      <w:lvlText w:val="%1."/>
      <w:lvlJc w:val="left"/>
      <w:pPr>
        <w:ind w:left="720" w:hanging="360"/>
      </w:pPr>
      <w:rPr>
        <w:rFonts w:hint="default"/>
        <w:b/>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3DB5BFE"/>
    <w:multiLevelType w:val="multilevel"/>
    <w:tmpl w:val="9C527A7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lang w:val="en-U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92C6AEF"/>
    <w:multiLevelType w:val="hybridMultilevel"/>
    <w:tmpl w:val="4DE6CD3A"/>
    <w:lvl w:ilvl="0" w:tplc="51FA6E8C">
      <w:start w:val="1"/>
      <w:numFmt w:val="bullet"/>
      <w:lvlText w:val="-"/>
      <w:lvlJc w:val="left"/>
      <w:pPr>
        <w:ind w:left="1080" w:hanging="360"/>
      </w:pPr>
      <w:rPr>
        <w:rFonts w:ascii="Arial" w:eastAsiaTheme="minorHAnsi" w:hAnsi="Arial" w:cs="Arial" w:hint="default"/>
      </w:rPr>
    </w:lvl>
    <w:lvl w:ilvl="1" w:tplc="51FA6E8C">
      <w:start w:val="1"/>
      <w:numFmt w:val="bullet"/>
      <w:lvlText w:val="-"/>
      <w:lvlJc w:val="left"/>
      <w:pPr>
        <w:ind w:left="1800" w:hanging="360"/>
      </w:pPr>
      <w:rPr>
        <w:rFonts w:ascii="Arial" w:eastAsiaTheme="minorHAnsi" w:hAnsi="Arial" w:cs="Arial"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15:restartNumberingAfterBreak="0">
    <w:nsid w:val="1AA725AA"/>
    <w:multiLevelType w:val="hybridMultilevel"/>
    <w:tmpl w:val="473AEF7E"/>
    <w:lvl w:ilvl="0" w:tplc="FBFA3484">
      <w:start w:val="9"/>
      <w:numFmt w:val="bullet"/>
      <w:lvlText w:val="-"/>
      <w:lvlJc w:val="left"/>
      <w:pPr>
        <w:ind w:left="2160" w:hanging="360"/>
      </w:pPr>
      <w:rPr>
        <w:rFonts w:ascii="Calibri" w:eastAsiaTheme="minorHAnsi" w:hAnsi="Calibri" w:cs="Calibri" w:hint="default"/>
      </w:rPr>
    </w:lvl>
    <w:lvl w:ilvl="1" w:tplc="04130003" w:tentative="1">
      <w:start w:val="1"/>
      <w:numFmt w:val="bullet"/>
      <w:lvlText w:val="o"/>
      <w:lvlJc w:val="left"/>
      <w:pPr>
        <w:ind w:left="2880" w:hanging="360"/>
      </w:pPr>
      <w:rPr>
        <w:rFonts w:ascii="Courier New" w:hAnsi="Courier New" w:cs="Courier New" w:hint="default"/>
      </w:rPr>
    </w:lvl>
    <w:lvl w:ilvl="2" w:tplc="04130005" w:tentative="1">
      <w:start w:val="1"/>
      <w:numFmt w:val="bullet"/>
      <w:lvlText w:val=""/>
      <w:lvlJc w:val="left"/>
      <w:pPr>
        <w:ind w:left="3600" w:hanging="360"/>
      </w:pPr>
      <w:rPr>
        <w:rFonts w:ascii="Wingdings" w:hAnsi="Wingdings" w:hint="default"/>
      </w:rPr>
    </w:lvl>
    <w:lvl w:ilvl="3" w:tplc="04130001" w:tentative="1">
      <w:start w:val="1"/>
      <w:numFmt w:val="bullet"/>
      <w:lvlText w:val=""/>
      <w:lvlJc w:val="left"/>
      <w:pPr>
        <w:ind w:left="4320" w:hanging="360"/>
      </w:pPr>
      <w:rPr>
        <w:rFonts w:ascii="Symbol" w:hAnsi="Symbol" w:hint="default"/>
      </w:rPr>
    </w:lvl>
    <w:lvl w:ilvl="4" w:tplc="04130003" w:tentative="1">
      <w:start w:val="1"/>
      <w:numFmt w:val="bullet"/>
      <w:lvlText w:val="o"/>
      <w:lvlJc w:val="left"/>
      <w:pPr>
        <w:ind w:left="5040" w:hanging="360"/>
      </w:pPr>
      <w:rPr>
        <w:rFonts w:ascii="Courier New" w:hAnsi="Courier New" w:cs="Courier New" w:hint="default"/>
      </w:rPr>
    </w:lvl>
    <w:lvl w:ilvl="5" w:tplc="04130005" w:tentative="1">
      <w:start w:val="1"/>
      <w:numFmt w:val="bullet"/>
      <w:lvlText w:val=""/>
      <w:lvlJc w:val="left"/>
      <w:pPr>
        <w:ind w:left="5760" w:hanging="360"/>
      </w:pPr>
      <w:rPr>
        <w:rFonts w:ascii="Wingdings" w:hAnsi="Wingdings" w:hint="default"/>
      </w:rPr>
    </w:lvl>
    <w:lvl w:ilvl="6" w:tplc="04130001" w:tentative="1">
      <w:start w:val="1"/>
      <w:numFmt w:val="bullet"/>
      <w:lvlText w:val=""/>
      <w:lvlJc w:val="left"/>
      <w:pPr>
        <w:ind w:left="6480" w:hanging="360"/>
      </w:pPr>
      <w:rPr>
        <w:rFonts w:ascii="Symbol" w:hAnsi="Symbol" w:hint="default"/>
      </w:rPr>
    </w:lvl>
    <w:lvl w:ilvl="7" w:tplc="04130003" w:tentative="1">
      <w:start w:val="1"/>
      <w:numFmt w:val="bullet"/>
      <w:lvlText w:val="o"/>
      <w:lvlJc w:val="left"/>
      <w:pPr>
        <w:ind w:left="7200" w:hanging="360"/>
      </w:pPr>
      <w:rPr>
        <w:rFonts w:ascii="Courier New" w:hAnsi="Courier New" w:cs="Courier New" w:hint="default"/>
      </w:rPr>
    </w:lvl>
    <w:lvl w:ilvl="8" w:tplc="04130005" w:tentative="1">
      <w:start w:val="1"/>
      <w:numFmt w:val="bullet"/>
      <w:lvlText w:val=""/>
      <w:lvlJc w:val="left"/>
      <w:pPr>
        <w:ind w:left="7920" w:hanging="360"/>
      </w:pPr>
      <w:rPr>
        <w:rFonts w:ascii="Wingdings" w:hAnsi="Wingdings" w:hint="default"/>
      </w:rPr>
    </w:lvl>
  </w:abstractNum>
  <w:abstractNum w:abstractNumId="6" w15:restartNumberingAfterBreak="0">
    <w:nsid w:val="1BF24297"/>
    <w:multiLevelType w:val="multilevel"/>
    <w:tmpl w:val="BDBECC4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4F05528"/>
    <w:multiLevelType w:val="hybridMultilevel"/>
    <w:tmpl w:val="3D2AE198"/>
    <w:lvl w:ilvl="0" w:tplc="BF407B14">
      <w:start w:val="1"/>
      <w:numFmt w:val="lowerLetter"/>
      <w:lvlText w:val="%1)"/>
      <w:lvlJc w:val="left"/>
      <w:pPr>
        <w:ind w:left="1068" w:hanging="708"/>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26BB1FD6"/>
    <w:multiLevelType w:val="hybridMultilevel"/>
    <w:tmpl w:val="2BD05518"/>
    <w:lvl w:ilvl="0" w:tplc="04130019">
      <w:start w:val="1"/>
      <w:numFmt w:val="lowerLetter"/>
      <w:lvlText w:val="%1."/>
      <w:lvlJc w:val="left"/>
      <w:pPr>
        <w:ind w:left="1287" w:hanging="360"/>
      </w:pPr>
    </w:lvl>
    <w:lvl w:ilvl="1" w:tplc="04130019">
      <w:start w:val="1"/>
      <w:numFmt w:val="lowerLetter"/>
      <w:lvlText w:val="%2."/>
      <w:lvlJc w:val="left"/>
      <w:pPr>
        <w:ind w:left="2007" w:hanging="360"/>
      </w:pPr>
    </w:lvl>
    <w:lvl w:ilvl="2" w:tplc="0413001B" w:tentative="1">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0413001B" w:tentative="1">
      <w:start w:val="1"/>
      <w:numFmt w:val="lowerRoman"/>
      <w:lvlText w:val="%6."/>
      <w:lvlJc w:val="right"/>
      <w:pPr>
        <w:ind w:left="4887" w:hanging="180"/>
      </w:p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9" w15:restartNumberingAfterBreak="0">
    <w:nsid w:val="27551362"/>
    <w:multiLevelType w:val="multilevel"/>
    <w:tmpl w:val="9D36B9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8977458"/>
    <w:multiLevelType w:val="multilevel"/>
    <w:tmpl w:val="F872D626"/>
    <w:lvl w:ilvl="0">
      <w:start w:val="1"/>
      <w:numFmt w:val="decimal"/>
      <w:lvlText w:val="%1."/>
      <w:lvlJc w:val="left"/>
      <w:pPr>
        <w:ind w:left="360" w:hanging="360"/>
      </w:pPr>
      <w:rPr>
        <w:rFonts w:hint="default"/>
        <w:b/>
        <w:i w:val="0"/>
        <w:color w:val="auto"/>
        <w:sz w:val="20"/>
      </w:rPr>
    </w:lvl>
    <w:lvl w:ilvl="1">
      <w:start w:val="1"/>
      <w:numFmt w:val="decimal"/>
      <w:lvlText w:val="%1.%2."/>
      <w:lvlJc w:val="left"/>
      <w:pPr>
        <w:ind w:left="720" w:hanging="720"/>
      </w:pPr>
      <w:rPr>
        <w:rFonts w:hint="default"/>
        <w:b w:val="0"/>
      </w:rPr>
    </w:lvl>
    <w:lvl w:ilvl="2">
      <w:start w:val="1"/>
      <w:numFmt w:val="lowerLetter"/>
      <w:lvlText w:val="%3."/>
      <w:lvlJc w:val="left"/>
      <w:pPr>
        <w:ind w:left="1080" w:hanging="360"/>
      </w:pPr>
      <w:rPr>
        <w:rFonts w:ascii="Arial" w:hAnsi="Arial" w:hint="default"/>
        <w:b w:val="0"/>
        <w:i w:val="0"/>
        <w:color w:val="auto"/>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EAD6564"/>
    <w:multiLevelType w:val="multilevel"/>
    <w:tmpl w:val="0BFAE7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08E748B"/>
    <w:multiLevelType w:val="hybridMultilevel"/>
    <w:tmpl w:val="A01A6B9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30A31E47"/>
    <w:multiLevelType w:val="multilevel"/>
    <w:tmpl w:val="A502A5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5635559"/>
    <w:multiLevelType w:val="singleLevel"/>
    <w:tmpl w:val="924E57E8"/>
    <w:lvl w:ilvl="0">
      <w:start w:val="1"/>
      <w:numFmt w:val="lowerLetter"/>
      <w:lvlText w:val="(%1)"/>
      <w:lvlJc w:val="left"/>
      <w:pPr>
        <w:ind w:left="1134" w:hanging="567"/>
      </w:pPr>
      <w:rPr>
        <w:rFonts w:ascii="Trebuchet MS" w:eastAsia="Times New Roman" w:hAnsi="Trebuchet MS" w:cs="Times New Roman" w:hint="default"/>
      </w:rPr>
    </w:lvl>
  </w:abstractNum>
  <w:abstractNum w:abstractNumId="15" w15:restartNumberingAfterBreak="0">
    <w:nsid w:val="36A929D9"/>
    <w:multiLevelType w:val="multilevel"/>
    <w:tmpl w:val="3C82C2B8"/>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9B93C12"/>
    <w:multiLevelType w:val="multilevel"/>
    <w:tmpl w:val="3882212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CC76C88"/>
    <w:multiLevelType w:val="hybridMultilevel"/>
    <w:tmpl w:val="B45002E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8756F24"/>
    <w:multiLevelType w:val="multilevel"/>
    <w:tmpl w:val="FFA2B27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9254D7D"/>
    <w:multiLevelType w:val="multilevel"/>
    <w:tmpl w:val="EF30C8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B2C1097"/>
    <w:multiLevelType w:val="hybridMultilevel"/>
    <w:tmpl w:val="3886D5E2"/>
    <w:lvl w:ilvl="0" w:tplc="04130015">
      <w:start w:val="1"/>
      <w:numFmt w:val="upperLetter"/>
      <w:lvlText w:val="%1."/>
      <w:lvlJc w:val="left"/>
      <w:pPr>
        <w:ind w:left="1068" w:hanging="708"/>
      </w:pPr>
      <w:rPr>
        <w:rFonts w:hint="default"/>
      </w:rPr>
    </w:lvl>
    <w:lvl w:ilvl="1" w:tplc="AC90C1FA">
      <w:start w:val="1"/>
      <w:numFmt w:val="bullet"/>
      <w:lvlText w:val=""/>
      <w:lvlJc w:val="left"/>
      <w:pPr>
        <w:ind w:left="1440" w:hanging="360"/>
      </w:pPr>
      <w:rPr>
        <w:rFonts w:ascii="Symbol" w:eastAsiaTheme="minorHAnsi" w:hAnsi="Symbol" w:cs="Arial" w:hint="default"/>
      </w:rPr>
    </w:lvl>
    <w:lvl w:ilvl="2" w:tplc="CD16535A">
      <w:numFmt w:val="bullet"/>
      <w:lvlText w:val="-"/>
      <w:lvlJc w:val="left"/>
      <w:pPr>
        <w:ind w:left="2160" w:hanging="360"/>
      </w:pPr>
      <w:rPr>
        <w:rFonts w:ascii="Trebuchet MS" w:eastAsiaTheme="minorHAnsi" w:hAnsi="Trebuchet MS" w:cs="Arial"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CDC4B63"/>
    <w:multiLevelType w:val="multilevel"/>
    <w:tmpl w:val="C3C4F0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1CE1904"/>
    <w:multiLevelType w:val="multilevel"/>
    <w:tmpl w:val="D0F25862"/>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0B2AE4"/>
    <w:multiLevelType w:val="hybridMultilevel"/>
    <w:tmpl w:val="525615A8"/>
    <w:lvl w:ilvl="0" w:tplc="51FA6E8C">
      <w:start w:val="1"/>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5FA2596"/>
    <w:multiLevelType w:val="multilevel"/>
    <w:tmpl w:val="0CA21B42"/>
    <w:lvl w:ilvl="0">
      <w:start w:val="1"/>
      <w:numFmt w:val="decimal"/>
      <w:lvlText w:val="Artikel %1 - "/>
      <w:lvlJc w:val="left"/>
      <w:pPr>
        <w:ind w:left="360" w:hanging="360"/>
      </w:pPr>
      <w:rPr>
        <w:rFonts w:ascii="Arial" w:hAnsi="Arial" w:hint="default"/>
        <w:b/>
        <w:i w:val="0"/>
        <w:color w:val="auto"/>
        <w:sz w:val="20"/>
      </w:rPr>
    </w:lvl>
    <w:lvl w:ilvl="1">
      <w:start w:val="1"/>
      <w:numFmt w:val="decimal"/>
      <w:lvlText w:val="%1.%2."/>
      <w:lvlJc w:val="left"/>
      <w:pPr>
        <w:ind w:left="720" w:hanging="720"/>
      </w:pPr>
      <w:rPr>
        <w:rFonts w:hint="default"/>
        <w:b w:val="0"/>
      </w:rPr>
    </w:lvl>
    <w:lvl w:ilvl="2">
      <w:start w:val="1"/>
      <w:numFmt w:val="lowerLetter"/>
      <w:lvlText w:val="%3."/>
      <w:lvlJc w:val="left"/>
      <w:pPr>
        <w:ind w:left="1080" w:hanging="360"/>
      </w:pPr>
      <w:rPr>
        <w:rFonts w:ascii="Arial" w:hAnsi="Arial" w:hint="default"/>
        <w:b w:val="0"/>
        <w:i w:val="0"/>
        <w:color w:val="auto"/>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6F954E8"/>
    <w:multiLevelType w:val="multilevel"/>
    <w:tmpl w:val="C520E1B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9851218"/>
    <w:multiLevelType w:val="hybridMultilevel"/>
    <w:tmpl w:val="B9C69A0C"/>
    <w:lvl w:ilvl="0" w:tplc="FBFA3484">
      <w:start w:val="9"/>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614B398E"/>
    <w:multiLevelType w:val="multilevel"/>
    <w:tmpl w:val="3882212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9" w15:restartNumberingAfterBreak="0">
    <w:nsid w:val="63090A14"/>
    <w:multiLevelType w:val="multilevel"/>
    <w:tmpl w:val="C520E1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A3E21FA"/>
    <w:multiLevelType w:val="hybridMultilevel"/>
    <w:tmpl w:val="78D64FAA"/>
    <w:lvl w:ilvl="0" w:tplc="04130019">
      <w:start w:val="1"/>
      <w:numFmt w:val="lowerLetter"/>
      <w:lvlText w:val="%1."/>
      <w:lvlJc w:val="left"/>
      <w:pPr>
        <w:ind w:left="1287" w:hanging="360"/>
      </w:pPr>
    </w:lvl>
    <w:lvl w:ilvl="1" w:tplc="04130019" w:tentative="1">
      <w:start w:val="1"/>
      <w:numFmt w:val="lowerLetter"/>
      <w:lvlText w:val="%2."/>
      <w:lvlJc w:val="left"/>
      <w:pPr>
        <w:ind w:left="2007" w:hanging="360"/>
      </w:pPr>
    </w:lvl>
    <w:lvl w:ilvl="2" w:tplc="0413001B" w:tentative="1">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0413001B" w:tentative="1">
      <w:start w:val="1"/>
      <w:numFmt w:val="lowerRoman"/>
      <w:lvlText w:val="%6."/>
      <w:lvlJc w:val="right"/>
      <w:pPr>
        <w:ind w:left="4887" w:hanging="180"/>
      </w:p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31" w15:restartNumberingAfterBreak="0">
    <w:nsid w:val="70DB5CCE"/>
    <w:multiLevelType w:val="multilevel"/>
    <w:tmpl w:val="05C490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7776878"/>
    <w:multiLevelType w:val="multilevel"/>
    <w:tmpl w:val="1A86DB7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8AC3C6B"/>
    <w:multiLevelType w:val="multilevel"/>
    <w:tmpl w:val="3882212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D9E5D83"/>
    <w:multiLevelType w:val="hybridMultilevel"/>
    <w:tmpl w:val="1A56D26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7EBC4F29"/>
    <w:multiLevelType w:val="multilevel"/>
    <w:tmpl w:val="1CB81EC2"/>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6" w15:restartNumberingAfterBreak="0">
    <w:nsid w:val="7F787F54"/>
    <w:multiLevelType w:val="hybridMultilevel"/>
    <w:tmpl w:val="413ADD40"/>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num w:numId="1" w16cid:durableId="1455177217">
    <w:abstractNumId w:val="0"/>
  </w:num>
  <w:num w:numId="2" w16cid:durableId="533158995">
    <w:abstractNumId w:val="20"/>
  </w:num>
  <w:num w:numId="3" w16cid:durableId="39400626">
    <w:abstractNumId w:val="24"/>
  </w:num>
  <w:num w:numId="4" w16cid:durableId="667906698">
    <w:abstractNumId w:val="2"/>
  </w:num>
  <w:num w:numId="5" w16cid:durableId="1228806075">
    <w:abstractNumId w:val="11"/>
  </w:num>
  <w:num w:numId="6" w16cid:durableId="657147568">
    <w:abstractNumId w:val="13"/>
  </w:num>
  <w:num w:numId="7" w16cid:durableId="731000726">
    <w:abstractNumId w:val="35"/>
  </w:num>
  <w:num w:numId="8" w16cid:durableId="325522823">
    <w:abstractNumId w:val="19"/>
  </w:num>
  <w:num w:numId="9" w16cid:durableId="51084352">
    <w:abstractNumId w:val="6"/>
  </w:num>
  <w:num w:numId="10" w16cid:durableId="78257304">
    <w:abstractNumId w:val="32"/>
  </w:num>
  <w:num w:numId="11" w16cid:durableId="1659455839">
    <w:abstractNumId w:val="18"/>
  </w:num>
  <w:num w:numId="12" w16cid:durableId="2100522004">
    <w:abstractNumId w:val="21"/>
  </w:num>
  <w:num w:numId="13" w16cid:durableId="1913194400">
    <w:abstractNumId w:val="30"/>
  </w:num>
  <w:num w:numId="14" w16cid:durableId="75831587">
    <w:abstractNumId w:val="7"/>
  </w:num>
  <w:num w:numId="15" w16cid:durableId="597834805">
    <w:abstractNumId w:val="31"/>
  </w:num>
  <w:num w:numId="16" w16cid:durableId="1622611167">
    <w:abstractNumId w:val="1"/>
  </w:num>
  <w:num w:numId="17" w16cid:durableId="2107143189">
    <w:abstractNumId w:val="12"/>
  </w:num>
  <w:num w:numId="18" w16cid:durableId="712538841">
    <w:abstractNumId w:val="29"/>
  </w:num>
  <w:num w:numId="19" w16cid:durableId="233589801">
    <w:abstractNumId w:val="23"/>
  </w:num>
  <w:num w:numId="20" w16cid:durableId="582760273">
    <w:abstractNumId w:val="8"/>
  </w:num>
  <w:num w:numId="21" w16cid:durableId="1422726819">
    <w:abstractNumId w:val="25"/>
  </w:num>
  <w:num w:numId="22" w16cid:durableId="878280628">
    <w:abstractNumId w:val="9"/>
  </w:num>
  <w:num w:numId="23" w16cid:durableId="599337618">
    <w:abstractNumId w:val="10"/>
  </w:num>
  <w:num w:numId="24" w16cid:durableId="519709603">
    <w:abstractNumId w:val="4"/>
  </w:num>
  <w:num w:numId="25" w16cid:durableId="1468549717">
    <w:abstractNumId w:val="28"/>
  </w:num>
  <w:num w:numId="26" w16cid:durableId="203056993">
    <w:abstractNumId w:val="14"/>
  </w:num>
  <w:num w:numId="27" w16cid:durableId="866798837">
    <w:abstractNumId w:val="33"/>
  </w:num>
  <w:num w:numId="28" w16cid:durableId="534004139">
    <w:abstractNumId w:val="16"/>
  </w:num>
  <w:num w:numId="29" w16cid:durableId="1638683468">
    <w:abstractNumId w:val="27"/>
  </w:num>
  <w:num w:numId="30" w16cid:durableId="749928690">
    <w:abstractNumId w:val="3"/>
  </w:num>
  <w:num w:numId="31" w16cid:durableId="2125731209">
    <w:abstractNumId w:val="22"/>
  </w:num>
  <w:num w:numId="32" w16cid:durableId="1519931987">
    <w:abstractNumId w:val="15"/>
  </w:num>
  <w:num w:numId="33" w16cid:durableId="232008151">
    <w:abstractNumId w:val="17"/>
  </w:num>
  <w:num w:numId="34" w16cid:durableId="1863518071">
    <w:abstractNumId w:val="36"/>
  </w:num>
  <w:num w:numId="35" w16cid:durableId="1791558105">
    <w:abstractNumId w:val="34"/>
  </w:num>
  <w:num w:numId="36" w16cid:durableId="101461737">
    <w:abstractNumId w:val="26"/>
  </w:num>
  <w:num w:numId="37" w16cid:durableId="4256887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D16"/>
    <w:rsid w:val="0000270E"/>
    <w:rsid w:val="00030781"/>
    <w:rsid w:val="00040BD3"/>
    <w:rsid w:val="00070CEE"/>
    <w:rsid w:val="00083F89"/>
    <w:rsid w:val="000A4E76"/>
    <w:rsid w:val="000E25ED"/>
    <w:rsid w:val="00107E8C"/>
    <w:rsid w:val="00114652"/>
    <w:rsid w:val="001148FB"/>
    <w:rsid w:val="00115FFC"/>
    <w:rsid w:val="001167F8"/>
    <w:rsid w:val="001204F3"/>
    <w:rsid w:val="00121BDE"/>
    <w:rsid w:val="001244EA"/>
    <w:rsid w:val="001413BF"/>
    <w:rsid w:val="0014378B"/>
    <w:rsid w:val="001625B0"/>
    <w:rsid w:val="001A5E53"/>
    <w:rsid w:val="001A7000"/>
    <w:rsid w:val="001B20E4"/>
    <w:rsid w:val="001B24CA"/>
    <w:rsid w:val="001B51FA"/>
    <w:rsid w:val="001E6F82"/>
    <w:rsid w:val="00227B19"/>
    <w:rsid w:val="00231806"/>
    <w:rsid w:val="00233219"/>
    <w:rsid w:val="00271985"/>
    <w:rsid w:val="00275A35"/>
    <w:rsid w:val="002A0AE4"/>
    <w:rsid w:val="002B5262"/>
    <w:rsid w:val="002C709C"/>
    <w:rsid w:val="002E05D6"/>
    <w:rsid w:val="002E193B"/>
    <w:rsid w:val="002E2CF1"/>
    <w:rsid w:val="00303E2D"/>
    <w:rsid w:val="0031183F"/>
    <w:rsid w:val="00343777"/>
    <w:rsid w:val="0034511B"/>
    <w:rsid w:val="003613EB"/>
    <w:rsid w:val="0038338F"/>
    <w:rsid w:val="00387DC3"/>
    <w:rsid w:val="003905EA"/>
    <w:rsid w:val="003B3D5F"/>
    <w:rsid w:val="003B54E4"/>
    <w:rsid w:val="003B7873"/>
    <w:rsid w:val="00414969"/>
    <w:rsid w:val="0045320D"/>
    <w:rsid w:val="00476545"/>
    <w:rsid w:val="00485DFF"/>
    <w:rsid w:val="004A5E77"/>
    <w:rsid w:val="004D6DB3"/>
    <w:rsid w:val="004F1EA6"/>
    <w:rsid w:val="00515E93"/>
    <w:rsid w:val="00523766"/>
    <w:rsid w:val="0054309F"/>
    <w:rsid w:val="005775FE"/>
    <w:rsid w:val="00585178"/>
    <w:rsid w:val="00585871"/>
    <w:rsid w:val="0059169F"/>
    <w:rsid w:val="005961E8"/>
    <w:rsid w:val="005B395B"/>
    <w:rsid w:val="005C004A"/>
    <w:rsid w:val="005D391F"/>
    <w:rsid w:val="005E1503"/>
    <w:rsid w:val="005E176A"/>
    <w:rsid w:val="005E4179"/>
    <w:rsid w:val="005E639B"/>
    <w:rsid w:val="006049E4"/>
    <w:rsid w:val="00620B6A"/>
    <w:rsid w:val="00633AFD"/>
    <w:rsid w:val="00642184"/>
    <w:rsid w:val="00650FF6"/>
    <w:rsid w:val="0065217A"/>
    <w:rsid w:val="00653D02"/>
    <w:rsid w:val="00656473"/>
    <w:rsid w:val="00660D37"/>
    <w:rsid w:val="006B4AD8"/>
    <w:rsid w:val="006B71ED"/>
    <w:rsid w:val="006C4E3C"/>
    <w:rsid w:val="006D1C15"/>
    <w:rsid w:val="006E7DDF"/>
    <w:rsid w:val="00722F72"/>
    <w:rsid w:val="00724F7B"/>
    <w:rsid w:val="007436CB"/>
    <w:rsid w:val="0076108E"/>
    <w:rsid w:val="00764AEF"/>
    <w:rsid w:val="00764B23"/>
    <w:rsid w:val="00796637"/>
    <w:rsid w:val="007B0A97"/>
    <w:rsid w:val="007C185B"/>
    <w:rsid w:val="007E5CFC"/>
    <w:rsid w:val="008010A8"/>
    <w:rsid w:val="008170EC"/>
    <w:rsid w:val="008410CF"/>
    <w:rsid w:val="00850B09"/>
    <w:rsid w:val="008659B7"/>
    <w:rsid w:val="00880A5B"/>
    <w:rsid w:val="0088292B"/>
    <w:rsid w:val="008A427A"/>
    <w:rsid w:val="008A4D45"/>
    <w:rsid w:val="008B1145"/>
    <w:rsid w:val="008B5A08"/>
    <w:rsid w:val="008E3560"/>
    <w:rsid w:val="008E64C2"/>
    <w:rsid w:val="00901381"/>
    <w:rsid w:val="00917F73"/>
    <w:rsid w:val="00923751"/>
    <w:rsid w:val="009438AD"/>
    <w:rsid w:val="00971089"/>
    <w:rsid w:val="00975536"/>
    <w:rsid w:val="009A6D29"/>
    <w:rsid w:val="009C44EC"/>
    <w:rsid w:val="009D2EEA"/>
    <w:rsid w:val="009E01BD"/>
    <w:rsid w:val="009E5A7D"/>
    <w:rsid w:val="009F2736"/>
    <w:rsid w:val="00A21151"/>
    <w:rsid w:val="00A36773"/>
    <w:rsid w:val="00A40D4C"/>
    <w:rsid w:val="00A6110B"/>
    <w:rsid w:val="00A622D6"/>
    <w:rsid w:val="00A67DBA"/>
    <w:rsid w:val="00A75662"/>
    <w:rsid w:val="00A81DA6"/>
    <w:rsid w:val="00A84D04"/>
    <w:rsid w:val="00AA6DAB"/>
    <w:rsid w:val="00AC2931"/>
    <w:rsid w:val="00AE1711"/>
    <w:rsid w:val="00AE1CD9"/>
    <w:rsid w:val="00B103BF"/>
    <w:rsid w:val="00B12C26"/>
    <w:rsid w:val="00B22B17"/>
    <w:rsid w:val="00B6063A"/>
    <w:rsid w:val="00B66D16"/>
    <w:rsid w:val="00B74894"/>
    <w:rsid w:val="00B81D2C"/>
    <w:rsid w:val="00B86C05"/>
    <w:rsid w:val="00BA1D49"/>
    <w:rsid w:val="00BA4150"/>
    <w:rsid w:val="00BA48A6"/>
    <w:rsid w:val="00BA5A89"/>
    <w:rsid w:val="00BC6E72"/>
    <w:rsid w:val="00BE4F8C"/>
    <w:rsid w:val="00BF63DF"/>
    <w:rsid w:val="00C022CB"/>
    <w:rsid w:val="00C02F9C"/>
    <w:rsid w:val="00C05CB1"/>
    <w:rsid w:val="00C10CBC"/>
    <w:rsid w:val="00C13979"/>
    <w:rsid w:val="00C7601F"/>
    <w:rsid w:val="00C87EDB"/>
    <w:rsid w:val="00C9183C"/>
    <w:rsid w:val="00CA1E44"/>
    <w:rsid w:val="00CC3CB5"/>
    <w:rsid w:val="00CD6E0A"/>
    <w:rsid w:val="00CE128C"/>
    <w:rsid w:val="00CE2388"/>
    <w:rsid w:val="00CF145F"/>
    <w:rsid w:val="00CF1EEF"/>
    <w:rsid w:val="00D01818"/>
    <w:rsid w:val="00D01D27"/>
    <w:rsid w:val="00D2427E"/>
    <w:rsid w:val="00D552CF"/>
    <w:rsid w:val="00D71B1F"/>
    <w:rsid w:val="00D93CE5"/>
    <w:rsid w:val="00D94C67"/>
    <w:rsid w:val="00D95AB6"/>
    <w:rsid w:val="00D976FB"/>
    <w:rsid w:val="00E05130"/>
    <w:rsid w:val="00E21392"/>
    <w:rsid w:val="00E32375"/>
    <w:rsid w:val="00E72FA5"/>
    <w:rsid w:val="00E80720"/>
    <w:rsid w:val="00E81F02"/>
    <w:rsid w:val="00EA49B5"/>
    <w:rsid w:val="00EA7E6C"/>
    <w:rsid w:val="00EE71D4"/>
    <w:rsid w:val="00EE7AEE"/>
    <w:rsid w:val="00EF18DD"/>
    <w:rsid w:val="00F04E1F"/>
    <w:rsid w:val="00F44E70"/>
    <w:rsid w:val="00F53E78"/>
    <w:rsid w:val="00F615BF"/>
    <w:rsid w:val="00F61732"/>
    <w:rsid w:val="00F676A9"/>
    <w:rsid w:val="00F77383"/>
    <w:rsid w:val="00F90CC3"/>
    <w:rsid w:val="00FA0215"/>
    <w:rsid w:val="00FC2AE4"/>
    <w:rsid w:val="00FC73CE"/>
    <w:rsid w:val="00FD0A9F"/>
    <w:rsid w:val="00FD7035"/>
    <w:rsid w:val="00FE3E4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D2452B"/>
  <w15:chartTrackingRefBased/>
  <w15:docId w15:val="{C5177ED0-1218-479E-9801-696F792D4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15FFC"/>
    <w:pPr>
      <w:numPr>
        <w:numId w:val="25"/>
      </w:numPr>
      <w:spacing w:before="240" w:after="0" w:line="240" w:lineRule="auto"/>
      <w:jc w:val="both"/>
      <w:outlineLvl w:val="0"/>
    </w:pPr>
    <w:rPr>
      <w:rFonts w:ascii="Trebuchet MS" w:eastAsiaTheme="majorEastAsia" w:hAnsi="Trebuchet MS" w:cs="Calibri"/>
      <w:b/>
      <w:sz w:val="20"/>
      <w:szCs w:val="32"/>
      <w:lang w:eastAsia="zh-CN"/>
    </w:rPr>
  </w:style>
  <w:style w:type="paragraph" w:styleId="Kop2">
    <w:name w:val="heading 2"/>
    <w:basedOn w:val="Standaard"/>
    <w:next w:val="Standaard"/>
    <w:link w:val="Kop2Char"/>
    <w:uiPriority w:val="9"/>
    <w:qFormat/>
    <w:rsid w:val="00115FFC"/>
    <w:pPr>
      <w:numPr>
        <w:ilvl w:val="1"/>
        <w:numId w:val="25"/>
      </w:numPr>
      <w:spacing w:before="240" w:after="0" w:line="312" w:lineRule="auto"/>
      <w:jc w:val="both"/>
      <w:outlineLvl w:val="1"/>
    </w:pPr>
    <w:rPr>
      <w:rFonts w:ascii="Trebuchet MS" w:eastAsiaTheme="majorEastAsia" w:hAnsi="Trebuchet MS" w:cs="Calibri"/>
      <w:sz w:val="20"/>
      <w:szCs w:val="26"/>
      <w:lang w:eastAsia="zh-CN"/>
    </w:rPr>
  </w:style>
  <w:style w:type="paragraph" w:styleId="Kop3">
    <w:name w:val="heading 3"/>
    <w:basedOn w:val="Standaard"/>
    <w:next w:val="Standaard"/>
    <w:link w:val="Kop3Char"/>
    <w:uiPriority w:val="9"/>
    <w:qFormat/>
    <w:rsid w:val="00115FFC"/>
    <w:pPr>
      <w:numPr>
        <w:ilvl w:val="2"/>
        <w:numId w:val="25"/>
      </w:numPr>
      <w:spacing w:after="0" w:line="312" w:lineRule="auto"/>
      <w:jc w:val="both"/>
      <w:outlineLvl w:val="2"/>
    </w:pPr>
    <w:rPr>
      <w:rFonts w:ascii="Trebuchet MS" w:eastAsiaTheme="majorEastAsia" w:hAnsi="Trebuchet MS" w:cs="Calibri"/>
      <w:sz w:val="20"/>
      <w:szCs w:val="24"/>
      <w:lang w:eastAsia="zh-CN"/>
    </w:rPr>
  </w:style>
  <w:style w:type="paragraph" w:styleId="Kop4">
    <w:name w:val="heading 4"/>
    <w:basedOn w:val="Standaard"/>
    <w:next w:val="Standaard"/>
    <w:link w:val="Kop4Char"/>
    <w:uiPriority w:val="9"/>
    <w:semiHidden/>
    <w:qFormat/>
    <w:rsid w:val="00115FFC"/>
    <w:pPr>
      <w:numPr>
        <w:ilvl w:val="3"/>
        <w:numId w:val="25"/>
      </w:numPr>
      <w:overflowPunct w:val="0"/>
      <w:autoSpaceDE w:val="0"/>
      <w:autoSpaceDN w:val="0"/>
      <w:adjustRightInd w:val="0"/>
      <w:spacing w:before="40" w:after="0" w:line="312" w:lineRule="auto"/>
      <w:jc w:val="both"/>
      <w:textAlignment w:val="baseline"/>
      <w:outlineLvl w:val="3"/>
    </w:pPr>
    <w:rPr>
      <w:rFonts w:ascii="Trebuchet MS" w:eastAsiaTheme="majorEastAsia" w:hAnsi="Trebuchet MS" w:cstheme="majorBidi"/>
      <w:i/>
      <w:iCs/>
      <w:color w:val="2E74B5" w:themeColor="accent1" w:themeShade="BF"/>
      <w:sz w:val="20"/>
      <w:szCs w:val="20"/>
      <w:lang w:eastAsia="nl-NL"/>
    </w:rPr>
  </w:style>
  <w:style w:type="paragraph" w:styleId="Kop5">
    <w:name w:val="heading 5"/>
    <w:basedOn w:val="Standaard"/>
    <w:next w:val="Standaard"/>
    <w:link w:val="Kop5Char"/>
    <w:uiPriority w:val="9"/>
    <w:semiHidden/>
    <w:unhideWhenUsed/>
    <w:qFormat/>
    <w:rsid w:val="00115FFC"/>
    <w:pPr>
      <w:numPr>
        <w:ilvl w:val="4"/>
        <w:numId w:val="25"/>
      </w:numPr>
      <w:overflowPunct w:val="0"/>
      <w:autoSpaceDE w:val="0"/>
      <w:autoSpaceDN w:val="0"/>
      <w:adjustRightInd w:val="0"/>
      <w:spacing w:before="40" w:after="0" w:line="312" w:lineRule="auto"/>
      <w:jc w:val="both"/>
      <w:textAlignment w:val="baseline"/>
      <w:outlineLvl w:val="4"/>
    </w:pPr>
    <w:rPr>
      <w:rFonts w:ascii="Trebuchet MS" w:eastAsiaTheme="majorEastAsia" w:hAnsi="Trebuchet MS" w:cstheme="majorBidi"/>
      <w:color w:val="2E74B5" w:themeColor="accent1" w:themeShade="BF"/>
      <w:sz w:val="20"/>
      <w:szCs w:val="20"/>
      <w:lang w:eastAsia="nl-NL"/>
    </w:rPr>
  </w:style>
  <w:style w:type="paragraph" w:styleId="Kop6">
    <w:name w:val="heading 6"/>
    <w:basedOn w:val="Standaard"/>
    <w:next w:val="Standaard"/>
    <w:link w:val="Kop6Char"/>
    <w:uiPriority w:val="9"/>
    <w:semiHidden/>
    <w:unhideWhenUsed/>
    <w:qFormat/>
    <w:rsid w:val="00115FFC"/>
    <w:pPr>
      <w:numPr>
        <w:ilvl w:val="5"/>
        <w:numId w:val="25"/>
      </w:numPr>
      <w:overflowPunct w:val="0"/>
      <w:autoSpaceDE w:val="0"/>
      <w:autoSpaceDN w:val="0"/>
      <w:adjustRightInd w:val="0"/>
      <w:spacing w:before="40" w:after="0" w:line="312" w:lineRule="auto"/>
      <w:jc w:val="both"/>
      <w:textAlignment w:val="baseline"/>
      <w:outlineLvl w:val="5"/>
    </w:pPr>
    <w:rPr>
      <w:rFonts w:ascii="Trebuchet MS" w:eastAsiaTheme="majorEastAsia" w:hAnsi="Trebuchet MS" w:cstheme="majorBidi"/>
      <w:color w:val="1F4D78" w:themeColor="accent1" w:themeShade="7F"/>
      <w:sz w:val="20"/>
      <w:szCs w:val="20"/>
      <w:lang w:eastAsia="nl-NL"/>
    </w:rPr>
  </w:style>
  <w:style w:type="paragraph" w:styleId="Kop7">
    <w:name w:val="heading 7"/>
    <w:basedOn w:val="Standaard"/>
    <w:next w:val="Standaard"/>
    <w:link w:val="Kop7Char"/>
    <w:uiPriority w:val="9"/>
    <w:semiHidden/>
    <w:unhideWhenUsed/>
    <w:qFormat/>
    <w:rsid w:val="00115FFC"/>
    <w:pPr>
      <w:numPr>
        <w:ilvl w:val="6"/>
        <w:numId w:val="25"/>
      </w:numPr>
      <w:overflowPunct w:val="0"/>
      <w:autoSpaceDE w:val="0"/>
      <w:autoSpaceDN w:val="0"/>
      <w:adjustRightInd w:val="0"/>
      <w:spacing w:before="40" w:after="0" w:line="312" w:lineRule="auto"/>
      <w:jc w:val="both"/>
      <w:textAlignment w:val="baseline"/>
      <w:outlineLvl w:val="6"/>
    </w:pPr>
    <w:rPr>
      <w:rFonts w:ascii="Trebuchet MS" w:eastAsiaTheme="majorEastAsia" w:hAnsi="Trebuchet MS" w:cstheme="majorBidi"/>
      <w:i/>
      <w:iCs/>
      <w:color w:val="1F4D78" w:themeColor="accent1" w:themeShade="7F"/>
      <w:sz w:val="20"/>
      <w:szCs w:val="20"/>
      <w:lang w:eastAsia="nl-NL"/>
    </w:rPr>
  </w:style>
  <w:style w:type="paragraph" w:styleId="Kop8">
    <w:name w:val="heading 8"/>
    <w:basedOn w:val="Standaard"/>
    <w:next w:val="Standaard"/>
    <w:link w:val="Kop8Char"/>
    <w:uiPriority w:val="9"/>
    <w:semiHidden/>
    <w:unhideWhenUsed/>
    <w:qFormat/>
    <w:rsid w:val="00115FFC"/>
    <w:pPr>
      <w:numPr>
        <w:ilvl w:val="7"/>
        <w:numId w:val="25"/>
      </w:numPr>
      <w:overflowPunct w:val="0"/>
      <w:autoSpaceDE w:val="0"/>
      <w:autoSpaceDN w:val="0"/>
      <w:adjustRightInd w:val="0"/>
      <w:spacing w:before="40" w:after="0" w:line="312" w:lineRule="auto"/>
      <w:jc w:val="both"/>
      <w:textAlignment w:val="baseline"/>
      <w:outlineLvl w:val="7"/>
    </w:pPr>
    <w:rPr>
      <w:rFonts w:ascii="Trebuchet MS" w:eastAsiaTheme="majorEastAsia" w:hAnsi="Trebuchet MS" w:cstheme="majorBidi"/>
      <w:color w:val="272727" w:themeColor="text1" w:themeTint="D8"/>
      <w:sz w:val="21"/>
      <w:szCs w:val="21"/>
      <w:lang w:eastAsia="nl-NL"/>
    </w:rPr>
  </w:style>
  <w:style w:type="paragraph" w:styleId="Kop9">
    <w:name w:val="heading 9"/>
    <w:basedOn w:val="Standaard"/>
    <w:next w:val="Standaard"/>
    <w:link w:val="Kop9Char"/>
    <w:uiPriority w:val="9"/>
    <w:semiHidden/>
    <w:unhideWhenUsed/>
    <w:qFormat/>
    <w:rsid w:val="00115FFC"/>
    <w:pPr>
      <w:numPr>
        <w:ilvl w:val="8"/>
        <w:numId w:val="25"/>
      </w:numPr>
      <w:overflowPunct w:val="0"/>
      <w:autoSpaceDE w:val="0"/>
      <w:autoSpaceDN w:val="0"/>
      <w:adjustRightInd w:val="0"/>
      <w:spacing w:before="40" w:after="0" w:line="312" w:lineRule="auto"/>
      <w:jc w:val="both"/>
      <w:textAlignment w:val="baseline"/>
      <w:outlineLvl w:val="8"/>
    </w:pPr>
    <w:rPr>
      <w:rFonts w:ascii="Trebuchet MS" w:eastAsiaTheme="majorEastAsia" w:hAnsi="Trebuchet MS" w:cstheme="majorBidi"/>
      <w:i/>
      <w:iCs/>
      <w:color w:val="272727" w:themeColor="text1" w:themeTint="D8"/>
      <w:sz w:val="21"/>
      <w:szCs w:val="21"/>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71985"/>
    <w:pPr>
      <w:spacing w:after="0" w:line="240" w:lineRule="auto"/>
    </w:pPr>
  </w:style>
  <w:style w:type="paragraph" w:styleId="Lijstalinea">
    <w:name w:val="List Paragraph"/>
    <w:aliases w:val="Normal bullet 2,Bullet list,Lettre d'introduction,Paragrafo elenco,1st level - Bullet List Paragraph,Bullet List Paragraph,Numbered List,List Paragraph11,Normal bullet 21,List Paragraph111,Bullet list1"/>
    <w:basedOn w:val="Standaard"/>
    <w:link w:val="LijstalineaChar"/>
    <w:uiPriority w:val="1"/>
    <w:qFormat/>
    <w:rsid w:val="00B66D16"/>
    <w:pPr>
      <w:spacing w:after="200" w:line="276" w:lineRule="auto"/>
      <w:ind w:left="720"/>
      <w:contextualSpacing/>
    </w:pPr>
  </w:style>
  <w:style w:type="character" w:customStyle="1" w:styleId="LijstalineaChar">
    <w:name w:val="Lijstalinea Char"/>
    <w:aliases w:val="Normal bullet 2 Char,Bullet list Char,Lettre d'introduction Char,Paragrafo elenco Char,1st level - Bullet List Paragraph Char,Bullet List Paragraph Char,Numbered List Char,List Paragraph11 Char,Normal bullet 21 Char,Bullet list1 Char"/>
    <w:basedOn w:val="Standaardalinea-lettertype"/>
    <w:link w:val="Lijstalinea"/>
    <w:uiPriority w:val="34"/>
    <w:rsid w:val="00B66D16"/>
  </w:style>
  <w:style w:type="paragraph" w:styleId="Koptekst">
    <w:name w:val="header"/>
    <w:basedOn w:val="Standaard"/>
    <w:link w:val="KoptekstChar"/>
    <w:unhideWhenUsed/>
    <w:rsid w:val="00BE4F8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E4F8C"/>
  </w:style>
  <w:style w:type="paragraph" w:styleId="Voettekst">
    <w:name w:val="footer"/>
    <w:basedOn w:val="Standaard"/>
    <w:link w:val="VoettekstChar"/>
    <w:uiPriority w:val="99"/>
    <w:unhideWhenUsed/>
    <w:rsid w:val="00BE4F8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E4F8C"/>
  </w:style>
  <w:style w:type="character" w:customStyle="1" w:styleId="Kop1Char">
    <w:name w:val="Kop 1 Char"/>
    <w:basedOn w:val="Standaardalinea-lettertype"/>
    <w:link w:val="Kop1"/>
    <w:uiPriority w:val="9"/>
    <w:rsid w:val="00115FFC"/>
    <w:rPr>
      <w:rFonts w:ascii="Trebuchet MS" w:eastAsiaTheme="majorEastAsia" w:hAnsi="Trebuchet MS" w:cs="Calibri"/>
      <w:b/>
      <w:sz w:val="20"/>
      <w:szCs w:val="32"/>
      <w:lang w:eastAsia="zh-CN"/>
    </w:rPr>
  </w:style>
  <w:style w:type="character" w:customStyle="1" w:styleId="Kop2Char">
    <w:name w:val="Kop 2 Char"/>
    <w:basedOn w:val="Standaardalinea-lettertype"/>
    <w:link w:val="Kop2"/>
    <w:uiPriority w:val="9"/>
    <w:rsid w:val="00115FFC"/>
    <w:rPr>
      <w:rFonts w:ascii="Trebuchet MS" w:eastAsiaTheme="majorEastAsia" w:hAnsi="Trebuchet MS" w:cs="Calibri"/>
      <w:sz w:val="20"/>
      <w:szCs w:val="26"/>
      <w:lang w:eastAsia="zh-CN"/>
    </w:rPr>
  </w:style>
  <w:style w:type="character" w:customStyle="1" w:styleId="Kop3Char">
    <w:name w:val="Kop 3 Char"/>
    <w:basedOn w:val="Standaardalinea-lettertype"/>
    <w:link w:val="Kop3"/>
    <w:uiPriority w:val="9"/>
    <w:rsid w:val="00115FFC"/>
    <w:rPr>
      <w:rFonts w:ascii="Trebuchet MS" w:eastAsiaTheme="majorEastAsia" w:hAnsi="Trebuchet MS" w:cs="Calibri"/>
      <w:sz w:val="20"/>
      <w:szCs w:val="24"/>
      <w:lang w:eastAsia="zh-CN"/>
    </w:rPr>
  </w:style>
  <w:style w:type="character" w:customStyle="1" w:styleId="Kop4Char">
    <w:name w:val="Kop 4 Char"/>
    <w:basedOn w:val="Standaardalinea-lettertype"/>
    <w:link w:val="Kop4"/>
    <w:uiPriority w:val="9"/>
    <w:semiHidden/>
    <w:rsid w:val="00115FFC"/>
    <w:rPr>
      <w:rFonts w:ascii="Trebuchet MS" w:eastAsiaTheme="majorEastAsia" w:hAnsi="Trebuchet MS" w:cstheme="majorBidi"/>
      <w:i/>
      <w:iCs/>
      <w:color w:val="2E74B5" w:themeColor="accent1" w:themeShade="BF"/>
      <w:sz w:val="20"/>
      <w:szCs w:val="20"/>
      <w:lang w:eastAsia="nl-NL"/>
    </w:rPr>
  </w:style>
  <w:style w:type="character" w:customStyle="1" w:styleId="Kop5Char">
    <w:name w:val="Kop 5 Char"/>
    <w:basedOn w:val="Standaardalinea-lettertype"/>
    <w:link w:val="Kop5"/>
    <w:uiPriority w:val="9"/>
    <w:semiHidden/>
    <w:rsid w:val="00115FFC"/>
    <w:rPr>
      <w:rFonts w:ascii="Trebuchet MS" w:eastAsiaTheme="majorEastAsia" w:hAnsi="Trebuchet MS" w:cstheme="majorBidi"/>
      <w:color w:val="2E74B5" w:themeColor="accent1" w:themeShade="BF"/>
      <w:sz w:val="20"/>
      <w:szCs w:val="20"/>
      <w:lang w:eastAsia="nl-NL"/>
    </w:rPr>
  </w:style>
  <w:style w:type="character" w:customStyle="1" w:styleId="Kop6Char">
    <w:name w:val="Kop 6 Char"/>
    <w:basedOn w:val="Standaardalinea-lettertype"/>
    <w:link w:val="Kop6"/>
    <w:uiPriority w:val="9"/>
    <w:semiHidden/>
    <w:rsid w:val="00115FFC"/>
    <w:rPr>
      <w:rFonts w:ascii="Trebuchet MS" w:eastAsiaTheme="majorEastAsia" w:hAnsi="Trebuchet MS" w:cstheme="majorBidi"/>
      <w:color w:val="1F4D78" w:themeColor="accent1" w:themeShade="7F"/>
      <w:sz w:val="20"/>
      <w:szCs w:val="20"/>
      <w:lang w:eastAsia="nl-NL"/>
    </w:rPr>
  </w:style>
  <w:style w:type="character" w:customStyle="1" w:styleId="Kop7Char">
    <w:name w:val="Kop 7 Char"/>
    <w:basedOn w:val="Standaardalinea-lettertype"/>
    <w:link w:val="Kop7"/>
    <w:uiPriority w:val="9"/>
    <w:semiHidden/>
    <w:rsid w:val="00115FFC"/>
    <w:rPr>
      <w:rFonts w:ascii="Trebuchet MS" w:eastAsiaTheme="majorEastAsia" w:hAnsi="Trebuchet MS" w:cstheme="majorBidi"/>
      <w:i/>
      <w:iCs/>
      <w:color w:val="1F4D78" w:themeColor="accent1" w:themeShade="7F"/>
      <w:sz w:val="20"/>
      <w:szCs w:val="20"/>
      <w:lang w:eastAsia="nl-NL"/>
    </w:rPr>
  </w:style>
  <w:style w:type="character" w:customStyle="1" w:styleId="Kop8Char">
    <w:name w:val="Kop 8 Char"/>
    <w:basedOn w:val="Standaardalinea-lettertype"/>
    <w:link w:val="Kop8"/>
    <w:uiPriority w:val="9"/>
    <w:semiHidden/>
    <w:rsid w:val="00115FFC"/>
    <w:rPr>
      <w:rFonts w:ascii="Trebuchet MS" w:eastAsiaTheme="majorEastAsia" w:hAnsi="Trebuchet MS" w:cstheme="majorBidi"/>
      <w:color w:val="272727" w:themeColor="text1" w:themeTint="D8"/>
      <w:sz w:val="21"/>
      <w:szCs w:val="21"/>
      <w:lang w:eastAsia="nl-NL"/>
    </w:rPr>
  </w:style>
  <w:style w:type="character" w:customStyle="1" w:styleId="Kop9Char">
    <w:name w:val="Kop 9 Char"/>
    <w:basedOn w:val="Standaardalinea-lettertype"/>
    <w:link w:val="Kop9"/>
    <w:uiPriority w:val="9"/>
    <w:semiHidden/>
    <w:rsid w:val="00115FFC"/>
    <w:rPr>
      <w:rFonts w:ascii="Trebuchet MS" w:eastAsiaTheme="majorEastAsia" w:hAnsi="Trebuchet MS" w:cstheme="majorBidi"/>
      <w:i/>
      <w:iCs/>
      <w:color w:val="272727" w:themeColor="text1" w:themeTint="D8"/>
      <w:sz w:val="21"/>
      <w:szCs w:val="21"/>
      <w:lang w:eastAsia="nl-NL"/>
    </w:rPr>
  </w:style>
  <w:style w:type="character" w:styleId="Hyperlink">
    <w:name w:val="Hyperlink"/>
    <w:basedOn w:val="Standaardalinea-lettertype"/>
    <w:uiPriority w:val="99"/>
    <w:unhideWhenUsed/>
    <w:rsid w:val="00115FFC"/>
    <w:rPr>
      <w:color w:val="0563C1" w:themeColor="hyperlink"/>
      <w:u w:val="single"/>
      <w:lang w:val="nl-NL"/>
    </w:rPr>
  </w:style>
  <w:style w:type="character" w:styleId="GevolgdeHyperlink">
    <w:name w:val="FollowedHyperlink"/>
    <w:basedOn w:val="Standaardalinea-lettertype"/>
    <w:uiPriority w:val="99"/>
    <w:semiHidden/>
    <w:unhideWhenUsed/>
    <w:rsid w:val="00F615BF"/>
    <w:rPr>
      <w:color w:val="954F72" w:themeColor="followedHyperlink"/>
      <w:u w:val="single"/>
    </w:rPr>
  </w:style>
  <w:style w:type="paragraph" w:styleId="HTML-voorafopgemaakt">
    <w:name w:val="HTML Preformatted"/>
    <w:basedOn w:val="Standaard"/>
    <w:link w:val="HTML-voorafopgemaaktChar"/>
    <w:uiPriority w:val="99"/>
    <w:semiHidden/>
    <w:unhideWhenUsed/>
    <w:rsid w:val="00B103BF"/>
    <w:pPr>
      <w:spacing w:after="0" w:line="240" w:lineRule="auto"/>
    </w:pPr>
    <w:rPr>
      <w:rFonts w:ascii="Consolas" w:hAnsi="Consolas" w:cs="Consolas"/>
      <w:sz w:val="20"/>
      <w:szCs w:val="20"/>
    </w:rPr>
  </w:style>
  <w:style w:type="character" w:customStyle="1" w:styleId="HTML-voorafopgemaaktChar">
    <w:name w:val="HTML - vooraf opgemaakt Char"/>
    <w:basedOn w:val="Standaardalinea-lettertype"/>
    <w:link w:val="HTML-voorafopgemaakt"/>
    <w:uiPriority w:val="99"/>
    <w:semiHidden/>
    <w:rsid w:val="00B103BF"/>
    <w:rPr>
      <w:rFonts w:ascii="Consolas" w:hAnsi="Consolas" w:cs="Consolas"/>
      <w:sz w:val="20"/>
      <w:szCs w:val="20"/>
    </w:rPr>
  </w:style>
  <w:style w:type="table" w:styleId="Tabelraster">
    <w:name w:val="Table Grid"/>
    <w:basedOn w:val="Standaardtabel"/>
    <w:uiPriority w:val="59"/>
    <w:rsid w:val="00227B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664649">
      <w:bodyDiv w:val="1"/>
      <w:marLeft w:val="0"/>
      <w:marRight w:val="0"/>
      <w:marTop w:val="0"/>
      <w:marBottom w:val="0"/>
      <w:divBdr>
        <w:top w:val="none" w:sz="0" w:space="0" w:color="auto"/>
        <w:left w:val="none" w:sz="0" w:space="0" w:color="auto"/>
        <w:bottom w:val="none" w:sz="0" w:space="0" w:color="auto"/>
        <w:right w:val="none" w:sz="0" w:space="0" w:color="auto"/>
      </w:divBdr>
    </w:div>
    <w:div w:id="248777370">
      <w:bodyDiv w:val="1"/>
      <w:marLeft w:val="0"/>
      <w:marRight w:val="0"/>
      <w:marTop w:val="0"/>
      <w:marBottom w:val="0"/>
      <w:divBdr>
        <w:top w:val="none" w:sz="0" w:space="0" w:color="auto"/>
        <w:left w:val="none" w:sz="0" w:space="0" w:color="auto"/>
        <w:bottom w:val="none" w:sz="0" w:space="0" w:color="auto"/>
        <w:right w:val="none" w:sz="0" w:space="0" w:color="auto"/>
      </w:divBdr>
    </w:div>
    <w:div w:id="346367319">
      <w:bodyDiv w:val="1"/>
      <w:marLeft w:val="0"/>
      <w:marRight w:val="0"/>
      <w:marTop w:val="0"/>
      <w:marBottom w:val="0"/>
      <w:divBdr>
        <w:top w:val="none" w:sz="0" w:space="0" w:color="auto"/>
        <w:left w:val="none" w:sz="0" w:space="0" w:color="auto"/>
        <w:bottom w:val="none" w:sz="0" w:space="0" w:color="auto"/>
        <w:right w:val="none" w:sz="0" w:space="0" w:color="auto"/>
      </w:divBdr>
    </w:div>
    <w:div w:id="708916281">
      <w:bodyDiv w:val="1"/>
      <w:marLeft w:val="0"/>
      <w:marRight w:val="0"/>
      <w:marTop w:val="0"/>
      <w:marBottom w:val="0"/>
      <w:divBdr>
        <w:top w:val="none" w:sz="0" w:space="0" w:color="auto"/>
        <w:left w:val="none" w:sz="0" w:space="0" w:color="auto"/>
        <w:bottom w:val="none" w:sz="0" w:space="0" w:color="auto"/>
        <w:right w:val="none" w:sz="0" w:space="0" w:color="auto"/>
      </w:divBdr>
    </w:div>
    <w:div w:id="799154026">
      <w:bodyDiv w:val="1"/>
      <w:marLeft w:val="0"/>
      <w:marRight w:val="0"/>
      <w:marTop w:val="0"/>
      <w:marBottom w:val="0"/>
      <w:divBdr>
        <w:top w:val="none" w:sz="0" w:space="0" w:color="auto"/>
        <w:left w:val="none" w:sz="0" w:space="0" w:color="auto"/>
        <w:bottom w:val="none" w:sz="0" w:space="0" w:color="auto"/>
        <w:right w:val="none" w:sz="0" w:space="0" w:color="auto"/>
      </w:divBdr>
    </w:div>
    <w:div w:id="1041512908">
      <w:bodyDiv w:val="1"/>
      <w:marLeft w:val="0"/>
      <w:marRight w:val="0"/>
      <w:marTop w:val="0"/>
      <w:marBottom w:val="0"/>
      <w:divBdr>
        <w:top w:val="none" w:sz="0" w:space="0" w:color="auto"/>
        <w:left w:val="none" w:sz="0" w:space="0" w:color="auto"/>
        <w:bottom w:val="none" w:sz="0" w:space="0" w:color="auto"/>
        <w:right w:val="none" w:sz="0" w:space="0" w:color="auto"/>
      </w:divBdr>
    </w:div>
    <w:div w:id="1201431812">
      <w:bodyDiv w:val="1"/>
      <w:marLeft w:val="0"/>
      <w:marRight w:val="0"/>
      <w:marTop w:val="0"/>
      <w:marBottom w:val="0"/>
      <w:divBdr>
        <w:top w:val="none" w:sz="0" w:space="0" w:color="auto"/>
        <w:left w:val="none" w:sz="0" w:space="0" w:color="auto"/>
        <w:bottom w:val="none" w:sz="0" w:space="0" w:color="auto"/>
        <w:right w:val="none" w:sz="0" w:space="0" w:color="auto"/>
      </w:divBdr>
    </w:div>
    <w:div w:id="1219052702">
      <w:bodyDiv w:val="1"/>
      <w:marLeft w:val="0"/>
      <w:marRight w:val="0"/>
      <w:marTop w:val="0"/>
      <w:marBottom w:val="0"/>
      <w:divBdr>
        <w:top w:val="none" w:sz="0" w:space="0" w:color="auto"/>
        <w:left w:val="none" w:sz="0" w:space="0" w:color="auto"/>
        <w:bottom w:val="none" w:sz="0" w:space="0" w:color="auto"/>
        <w:right w:val="none" w:sz="0" w:space="0" w:color="auto"/>
      </w:divBdr>
    </w:div>
    <w:div w:id="1294290856">
      <w:bodyDiv w:val="1"/>
      <w:marLeft w:val="0"/>
      <w:marRight w:val="0"/>
      <w:marTop w:val="0"/>
      <w:marBottom w:val="0"/>
      <w:divBdr>
        <w:top w:val="none" w:sz="0" w:space="0" w:color="auto"/>
        <w:left w:val="none" w:sz="0" w:space="0" w:color="auto"/>
        <w:bottom w:val="none" w:sz="0" w:space="0" w:color="auto"/>
        <w:right w:val="none" w:sz="0" w:space="0" w:color="auto"/>
      </w:divBdr>
    </w:div>
    <w:div w:id="1418482264">
      <w:bodyDiv w:val="1"/>
      <w:marLeft w:val="0"/>
      <w:marRight w:val="0"/>
      <w:marTop w:val="0"/>
      <w:marBottom w:val="0"/>
      <w:divBdr>
        <w:top w:val="none" w:sz="0" w:space="0" w:color="auto"/>
        <w:left w:val="none" w:sz="0" w:space="0" w:color="auto"/>
        <w:bottom w:val="none" w:sz="0" w:space="0" w:color="auto"/>
        <w:right w:val="none" w:sz="0" w:space="0" w:color="auto"/>
      </w:divBdr>
    </w:div>
    <w:div w:id="1503086533">
      <w:bodyDiv w:val="1"/>
      <w:marLeft w:val="0"/>
      <w:marRight w:val="0"/>
      <w:marTop w:val="0"/>
      <w:marBottom w:val="0"/>
      <w:divBdr>
        <w:top w:val="none" w:sz="0" w:space="0" w:color="auto"/>
        <w:left w:val="none" w:sz="0" w:space="0" w:color="auto"/>
        <w:bottom w:val="none" w:sz="0" w:space="0" w:color="auto"/>
        <w:right w:val="none" w:sz="0" w:space="0" w:color="auto"/>
      </w:divBdr>
    </w:div>
    <w:div w:id="1699623943">
      <w:bodyDiv w:val="1"/>
      <w:marLeft w:val="0"/>
      <w:marRight w:val="0"/>
      <w:marTop w:val="0"/>
      <w:marBottom w:val="0"/>
      <w:divBdr>
        <w:top w:val="none" w:sz="0" w:space="0" w:color="auto"/>
        <w:left w:val="none" w:sz="0" w:space="0" w:color="auto"/>
        <w:bottom w:val="none" w:sz="0" w:space="0" w:color="auto"/>
        <w:right w:val="none" w:sz="0" w:space="0" w:color="auto"/>
      </w:divBdr>
    </w:div>
    <w:div w:id="1743913475">
      <w:bodyDiv w:val="1"/>
      <w:marLeft w:val="0"/>
      <w:marRight w:val="0"/>
      <w:marTop w:val="0"/>
      <w:marBottom w:val="0"/>
      <w:divBdr>
        <w:top w:val="none" w:sz="0" w:space="0" w:color="auto"/>
        <w:left w:val="none" w:sz="0" w:space="0" w:color="auto"/>
        <w:bottom w:val="none" w:sz="0" w:space="0" w:color="auto"/>
        <w:right w:val="none" w:sz="0" w:space="0" w:color="auto"/>
      </w:divBdr>
    </w:div>
    <w:div w:id="1986739578">
      <w:bodyDiv w:val="1"/>
      <w:marLeft w:val="0"/>
      <w:marRight w:val="0"/>
      <w:marTop w:val="0"/>
      <w:marBottom w:val="0"/>
      <w:divBdr>
        <w:top w:val="none" w:sz="0" w:space="0" w:color="auto"/>
        <w:left w:val="none" w:sz="0" w:space="0" w:color="auto"/>
        <w:bottom w:val="none" w:sz="0" w:space="0" w:color="auto"/>
        <w:right w:val="none" w:sz="0" w:space="0" w:color="auto"/>
      </w:divBdr>
    </w:div>
    <w:div w:id="1987929387">
      <w:bodyDiv w:val="1"/>
      <w:marLeft w:val="0"/>
      <w:marRight w:val="0"/>
      <w:marTop w:val="0"/>
      <w:marBottom w:val="0"/>
      <w:divBdr>
        <w:top w:val="none" w:sz="0" w:space="0" w:color="auto"/>
        <w:left w:val="none" w:sz="0" w:space="0" w:color="auto"/>
        <w:bottom w:val="none" w:sz="0" w:space="0" w:color="auto"/>
        <w:right w:val="none" w:sz="0" w:space="0" w:color="auto"/>
      </w:divBdr>
    </w:div>
    <w:div w:id="2021350139">
      <w:bodyDiv w:val="1"/>
      <w:marLeft w:val="0"/>
      <w:marRight w:val="0"/>
      <w:marTop w:val="0"/>
      <w:marBottom w:val="0"/>
      <w:divBdr>
        <w:top w:val="none" w:sz="0" w:space="0" w:color="auto"/>
        <w:left w:val="none" w:sz="0" w:space="0" w:color="auto"/>
        <w:bottom w:val="none" w:sz="0" w:space="0" w:color="auto"/>
        <w:right w:val="none" w:sz="0" w:space="0" w:color="auto"/>
      </w:divBdr>
    </w:div>
    <w:div w:id="2054306169">
      <w:bodyDiv w:val="1"/>
      <w:marLeft w:val="0"/>
      <w:marRight w:val="0"/>
      <w:marTop w:val="0"/>
      <w:marBottom w:val="0"/>
      <w:divBdr>
        <w:top w:val="none" w:sz="0" w:space="0" w:color="auto"/>
        <w:left w:val="none" w:sz="0" w:space="0" w:color="auto"/>
        <w:bottom w:val="none" w:sz="0" w:space="0" w:color="auto"/>
        <w:right w:val="none" w:sz="0" w:space="0" w:color="auto"/>
      </w:divBdr>
    </w:div>
    <w:div w:id="2138911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templat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enrose.law/download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91DEF-6204-4049-923D-FE1C8DB68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8</Pages>
  <Words>2489</Words>
  <Characters>13690</Characters>
  <Application>Microsoft Office Word</Application>
  <DocSecurity>0</DocSecurity>
  <Lines>114</Lines>
  <Paragraphs>32</Paragraphs>
  <ScaleCrop>false</ScaleCrop>
  <HeadingPairs>
    <vt:vector size="2" baseType="variant">
      <vt:variant>
        <vt:lpstr>Titel</vt:lpstr>
      </vt:variant>
      <vt:variant>
        <vt:i4>1</vt:i4>
      </vt:variant>
    </vt:vector>
  </HeadingPairs>
  <TitlesOfParts>
    <vt:vector size="1" baseType="lpstr">
      <vt:lpstr/>
    </vt:vector>
  </TitlesOfParts>
  <Company>Xinno B.V.</Company>
  <LinksUpToDate>false</LinksUpToDate>
  <CharactersWithSpaces>16147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Bakermans</dc:creator>
  <cp:keywords/>
  <dc:description/>
  <cp:lastModifiedBy>Ellen Grasman</cp:lastModifiedBy>
  <cp:revision>128</cp:revision>
  <cp:lastPrinted>2024-10-24T07:24:00Z</cp:lastPrinted>
  <dcterms:created xsi:type="dcterms:W3CDTF">2020-06-12T09:40:00Z</dcterms:created>
  <dcterms:modified xsi:type="dcterms:W3CDTF">2024-10-24T07:24:00Z</dcterms:modified>
</cp:coreProperties>
</file>